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32" w:rsidRDefault="00746032">
      <w:pPr>
        <w:jc w:val="both"/>
        <w:rPr>
          <w:color w:val="000000"/>
          <w:sz w:val="28"/>
          <w:szCs w:val="28"/>
        </w:rPr>
      </w:pPr>
    </w:p>
    <w:p w:rsidR="00746032" w:rsidRDefault="00B859EA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746032" w:rsidRDefault="00B859EA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13.06.2024 г.</w:t>
      </w:r>
    </w:p>
    <w:p w:rsidR="00746032" w:rsidRDefault="00B859EA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746032" w:rsidRDefault="00B859EA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746032" w:rsidRDefault="00B859EA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746032" w:rsidRDefault="00746032">
      <w:pPr>
        <w:outlineLvl w:val="0"/>
        <w:rPr>
          <w:color w:val="000000"/>
          <w:sz w:val="28"/>
          <w:szCs w:val="28"/>
        </w:rPr>
      </w:pPr>
    </w:p>
    <w:p w:rsidR="00746032" w:rsidRDefault="00B859EA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746032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746032" w:rsidRDefault="00B859EA">
            <w:pPr>
              <w:widowControl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746032" w:rsidRDefault="00B859EA">
            <w:pPr>
              <w:widowControl w:val="0"/>
              <w:ind w:firstLine="283"/>
              <w:jc w:val="both"/>
            </w:pPr>
            <w:r>
              <w:rPr>
                <w:sz w:val="28"/>
                <w:szCs w:val="28"/>
              </w:rPr>
              <w:t xml:space="preserve">В связи с увеличением сбросов воды в нижний бьеф Новосибирского водохранилища в период 13 – 17 июня на </w:t>
            </w:r>
            <w:r>
              <w:rPr>
                <w:sz w:val="28"/>
                <w:szCs w:val="28"/>
              </w:rPr>
              <w:br/>
              <w:t xml:space="preserve">р. Обь в районе г. Новосибирск продолжится подъём уровня воды (опасная отметка 360 см для дачных участков), </w:t>
            </w:r>
            <w:r w:rsidR="00C41DCD">
              <w:rPr>
                <w:sz w:val="28"/>
                <w:szCs w:val="28"/>
              </w:rPr>
              <w:t xml:space="preserve">возможно </w:t>
            </w:r>
            <w:r>
              <w:rPr>
                <w:sz w:val="28"/>
                <w:szCs w:val="28"/>
              </w:rPr>
              <w:t>подтопление отдельных садовых участков в черте города.</w:t>
            </w:r>
          </w:p>
        </w:tc>
      </w:tr>
    </w:tbl>
    <w:p w:rsidR="00746032" w:rsidRDefault="00746032">
      <w:pPr>
        <w:jc w:val="both"/>
        <w:rPr>
          <w:sz w:val="22"/>
          <w:szCs w:val="22"/>
          <w:highlight w:val="yellow"/>
        </w:rPr>
      </w:pPr>
    </w:p>
    <w:p w:rsidR="00746032" w:rsidRDefault="00B859EA">
      <w:pPr>
        <w:ind w:firstLine="567"/>
        <w:jc w:val="both"/>
      </w:pPr>
      <w:r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746032" w:rsidRDefault="00B859EA">
      <w:pPr>
        <w:ind w:firstLine="567"/>
        <w:jc w:val="both"/>
      </w:pPr>
      <w:r>
        <w:rPr>
          <w:b/>
          <w:bCs/>
          <w:sz w:val="28"/>
          <w:szCs w:val="28"/>
        </w:rPr>
        <w:t>1.1. Метеорологическая обстановка.</w:t>
      </w:r>
    </w:p>
    <w:p w:rsidR="00746032" w:rsidRDefault="00B85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746032" w:rsidRDefault="00746032">
      <w:pPr>
        <w:ind w:firstLine="567"/>
        <w:jc w:val="both"/>
        <w:rPr>
          <w:b/>
          <w:sz w:val="28"/>
          <w:szCs w:val="28"/>
          <w:highlight w:val="yellow"/>
        </w:rPr>
      </w:pPr>
    </w:p>
    <w:p w:rsidR="00746032" w:rsidRDefault="00B859E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Экологическая обстановка.</w:t>
      </w:r>
    </w:p>
    <w:p w:rsidR="00746032" w:rsidRDefault="00B859EA">
      <w:pPr>
        <w:ind w:firstLine="567"/>
        <w:jc w:val="both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t>Стабильная.</w:t>
      </w:r>
    </w:p>
    <w:p w:rsidR="00746032" w:rsidRDefault="00746032">
      <w:pPr>
        <w:ind w:firstLine="567"/>
        <w:jc w:val="both"/>
        <w:rPr>
          <w:b/>
          <w:sz w:val="28"/>
          <w:szCs w:val="28"/>
          <w:highlight w:val="yellow"/>
        </w:rPr>
      </w:pPr>
    </w:p>
    <w:p w:rsidR="00746032" w:rsidRDefault="00B859EA">
      <w:pPr>
        <w:ind w:firstLine="567"/>
        <w:jc w:val="both"/>
      </w:pPr>
      <w:r>
        <w:rPr>
          <w:b/>
          <w:sz w:val="28"/>
          <w:szCs w:val="28"/>
        </w:rPr>
        <w:t>1.3. Радиационная и химическая обстановка.</w:t>
      </w:r>
    </w:p>
    <w:p w:rsidR="00746032" w:rsidRDefault="00B859EA">
      <w:pPr>
        <w:tabs>
          <w:tab w:val="left" w:pos="16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746032" w:rsidRDefault="00746032">
      <w:pPr>
        <w:tabs>
          <w:tab w:val="left" w:pos="1690"/>
        </w:tabs>
        <w:ind w:firstLine="567"/>
        <w:jc w:val="both"/>
        <w:rPr>
          <w:b/>
          <w:sz w:val="28"/>
          <w:szCs w:val="28"/>
        </w:rPr>
      </w:pPr>
    </w:p>
    <w:p w:rsidR="00746032" w:rsidRDefault="00B859EA">
      <w:pPr>
        <w:tabs>
          <w:tab w:val="left" w:pos="1690"/>
        </w:tabs>
        <w:ind w:firstLine="567"/>
        <w:jc w:val="both"/>
      </w:pPr>
      <w:r>
        <w:rPr>
          <w:b/>
          <w:sz w:val="28"/>
          <w:szCs w:val="28"/>
        </w:rPr>
        <w:t>1.4. Гидрологическая обстановка.</w:t>
      </w:r>
    </w:p>
    <w:p w:rsidR="00746032" w:rsidRDefault="00B859EA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746032" w:rsidRDefault="00B859EA">
      <w:pPr>
        <w:ind w:firstLine="567"/>
        <w:jc w:val="both"/>
      </w:pPr>
      <w:r>
        <w:rPr>
          <w:b/>
          <w:sz w:val="28"/>
          <w:szCs w:val="28"/>
        </w:rPr>
        <w:t>Функционирование ГЭС</w:t>
      </w:r>
    </w:p>
    <w:p w:rsidR="00746032" w:rsidRDefault="00B859EA">
      <w:pPr>
        <w:ind w:firstLine="567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113,05 м БС (Балтийской системы измерений), сброс составил 4450м³/с, приток 5350 м³/с. Уровень воды в реке Обь находится на отметке 362 см.</w:t>
      </w:r>
    </w:p>
    <w:p w:rsidR="00746032" w:rsidRDefault="00746032">
      <w:pPr>
        <w:ind w:firstLine="567"/>
        <w:jc w:val="both"/>
      </w:pPr>
    </w:p>
    <w:tbl>
      <w:tblPr>
        <w:tblW w:w="9639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577"/>
        <w:gridCol w:w="1836"/>
        <w:gridCol w:w="1129"/>
        <w:gridCol w:w="1554"/>
        <w:gridCol w:w="1565"/>
        <w:gridCol w:w="1978"/>
      </w:tblGrid>
      <w:tr w:rsidR="00746032">
        <w:trPr>
          <w:trHeight w:val="1241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</w:pPr>
            <w:bookmarkStart w:id="0" w:name="_Hlk130909852"/>
            <w:bookmarkEnd w:id="0"/>
            <w:r>
              <w:rPr>
                <w:sz w:val="24"/>
                <w:szCs w:val="24"/>
                <w:lang w:eastAsia="ar-SA"/>
              </w:rPr>
              <w:t>Водный объект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Пункт</w:t>
            </w:r>
          </w:p>
          <w:p w:rsidR="00746032" w:rsidRDefault="00B859EA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наблюдения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Критические</w:t>
            </w:r>
          </w:p>
          <w:p w:rsidR="00746032" w:rsidRDefault="00B859EA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отметки</w:t>
            </w:r>
          </w:p>
          <w:p w:rsidR="00746032" w:rsidRDefault="00B859EA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(см)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Уровень воды (см) на 08.00 нск 12.06.2024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Изменение уровня воды за сутки</w:t>
            </w:r>
          </w:p>
          <w:p w:rsidR="00746032" w:rsidRDefault="00B859EA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(+/-)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Ледовые явления</w:t>
            </w:r>
          </w:p>
        </w:tc>
      </w:tr>
      <w:tr w:rsidR="00746032">
        <w:trPr>
          <w:trHeight w:val="219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вдхр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Спирино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606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746032">
        <w:trPr>
          <w:trHeight w:val="227"/>
        </w:trPr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Обь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Новосибирск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ind w:firstLine="45"/>
              <w:jc w:val="center"/>
            </w:pPr>
            <w:r>
              <w:rPr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362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+6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746032"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р. Тартас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</w:pPr>
            <w:r>
              <w:rPr>
                <w:sz w:val="24"/>
                <w:szCs w:val="24"/>
                <w:lang w:eastAsia="ar-SA"/>
              </w:rPr>
              <w:t>Венгерово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ind w:firstLine="39"/>
              <w:jc w:val="center"/>
            </w:pPr>
            <w:r>
              <w:rPr>
                <w:sz w:val="24"/>
                <w:szCs w:val="24"/>
              </w:rPr>
              <w:t>730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ind w:firstLine="39"/>
              <w:jc w:val="center"/>
            </w:pPr>
            <w:r>
              <w:rPr>
                <w:sz w:val="24"/>
                <w:szCs w:val="24"/>
              </w:rPr>
              <w:t>618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032" w:rsidRDefault="00B859EA">
            <w:pPr>
              <w:widowControl w:val="0"/>
              <w:jc w:val="center"/>
            </w:pPr>
            <w:r>
              <w:t>-</w:t>
            </w:r>
          </w:p>
        </w:tc>
      </w:tr>
    </w:tbl>
    <w:p w:rsidR="00746032" w:rsidRDefault="00746032">
      <w:pPr>
        <w:pStyle w:val="aff6"/>
        <w:rPr>
          <w:rFonts w:ascii="Times New Roman" w:eastAsia="Times New Roman" w:hAnsi="Times New Roman" w:cs="Times New Roman"/>
          <w:bCs/>
          <w:color w:val="auto"/>
          <w:sz w:val="12"/>
          <w:szCs w:val="12"/>
        </w:rPr>
      </w:pPr>
    </w:p>
    <w:p w:rsidR="00746032" w:rsidRDefault="00B859EA">
      <w:pPr>
        <w:pStyle w:val="aff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состоянию на 08:00 12 июня в с. Мереть Сузунского района подтоплены                        6 приусадебных участков (за сутки без изменений), подтопленных домов нет. В СНТ «Елочка» Новосибирского района подтоплены 7 дачных участков (за сутки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без изменений). В СНТ «Геолог» Первомайского района г. Новосибирска подтоплены 4 дачных участка (за сутки без изменений). Ведется мониторинг складывающейся обстановки.</w:t>
      </w: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753"/>
        <w:gridCol w:w="2501"/>
        <w:gridCol w:w="1917"/>
        <w:gridCol w:w="3328"/>
      </w:tblGrid>
      <w:tr w:rsidR="00746032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pStyle w:val="af8"/>
              <w:jc w:val="center"/>
            </w:pPr>
            <w:r>
              <w:t>№ п/п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pStyle w:val="af8"/>
              <w:jc w:val="center"/>
            </w:pPr>
            <w:r>
              <w:t>Наименование муниципального образования, населенного пункта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pStyle w:val="af8"/>
              <w:jc w:val="center"/>
            </w:pPr>
            <w:r>
              <w:t>Количество подтопленных объектов, участков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pStyle w:val="af8"/>
              <w:jc w:val="center"/>
            </w:pPr>
            <w:r>
              <w:t>Причина подтопления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pStyle w:val="af8"/>
              <w:jc w:val="center"/>
            </w:pPr>
            <w:r>
              <w:t>Принимаемые меры</w:t>
            </w:r>
          </w:p>
        </w:tc>
      </w:tr>
      <w:tr w:rsidR="00746032">
        <w:trPr>
          <w:trHeight w:val="58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pStyle w:val="af8"/>
              <w:ind w:firstLine="57"/>
            </w:pPr>
            <w:r>
              <w:t>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pStyle w:val="af8"/>
              <w:ind w:left="-57"/>
              <w:jc w:val="center"/>
            </w:pPr>
            <w:r>
              <w:t>Сузунский район,</w:t>
            </w:r>
          </w:p>
          <w:p w:rsidR="00746032" w:rsidRDefault="00B859EA">
            <w:pPr>
              <w:pStyle w:val="af8"/>
              <w:ind w:left="-57"/>
              <w:jc w:val="center"/>
            </w:pPr>
            <w:r>
              <w:t>с. Мереть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pStyle w:val="af8"/>
              <w:ind w:right="-235" w:hanging="240"/>
              <w:jc w:val="center"/>
            </w:pPr>
            <w:r>
              <w:t>приусадебных участков - 6</w:t>
            </w:r>
          </w:p>
          <w:p w:rsidR="00746032" w:rsidRDefault="00B859EA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pStyle w:val="af8"/>
              <w:jc w:val="center"/>
            </w:pPr>
            <w:r>
              <w:t>Подъем воды в</w:t>
            </w:r>
          </w:p>
          <w:p w:rsidR="00746032" w:rsidRDefault="00B859EA">
            <w:pPr>
              <w:pStyle w:val="af8"/>
              <w:jc w:val="center"/>
            </w:pPr>
            <w:r>
              <w:t>р. Кукуй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pStyle w:val="af8"/>
            </w:pPr>
            <w:r>
              <w:t>Перекачка и водоотведение не представляется возможным. Ведется мониторинг обстановки.</w:t>
            </w:r>
          </w:p>
        </w:tc>
      </w:tr>
      <w:tr w:rsidR="00746032">
        <w:trPr>
          <w:trHeight w:val="58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pStyle w:val="af8"/>
              <w:ind w:firstLine="57"/>
            </w:pPr>
            <w: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pStyle w:val="af8"/>
              <w:ind w:left="-57"/>
              <w:jc w:val="center"/>
            </w:pPr>
            <w:r>
              <w:t>Новосибирский район,</w:t>
            </w:r>
          </w:p>
          <w:p w:rsidR="00746032" w:rsidRDefault="00B859EA">
            <w:pPr>
              <w:pStyle w:val="af8"/>
              <w:ind w:left="-57"/>
              <w:jc w:val="center"/>
            </w:pPr>
            <w:r>
              <w:t>СНТ «Елочка»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pStyle w:val="af8"/>
              <w:jc w:val="center"/>
            </w:pPr>
            <w:r>
              <w:t>дачных участков - 7</w:t>
            </w:r>
          </w:p>
          <w:p w:rsidR="00746032" w:rsidRDefault="00B859EA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pStyle w:val="af8"/>
              <w:jc w:val="center"/>
            </w:pPr>
            <w:r>
              <w:t>Подъем грунтовых вод в оз. Медвежье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pStyle w:val="af8"/>
            </w:pPr>
            <w:r>
              <w:t>Ведется мониторинг обстановки. Проведены работы по прочистке водоотводного канала.</w:t>
            </w:r>
          </w:p>
        </w:tc>
      </w:tr>
      <w:tr w:rsidR="00746032">
        <w:trPr>
          <w:trHeight w:val="581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pStyle w:val="af8"/>
              <w:ind w:firstLine="57"/>
            </w:pPr>
            <w:r>
              <w:t>3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pStyle w:val="af8"/>
              <w:ind w:left="-57"/>
              <w:jc w:val="center"/>
            </w:pPr>
            <w:r>
              <w:t>г. Новосибирск, Первомайский район,</w:t>
            </w:r>
          </w:p>
          <w:p w:rsidR="00746032" w:rsidRDefault="00B859EA">
            <w:pPr>
              <w:pStyle w:val="af8"/>
              <w:ind w:left="-57"/>
              <w:jc w:val="center"/>
            </w:pPr>
            <w:r>
              <w:t>СНТ «Геолог»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pStyle w:val="af8"/>
              <w:jc w:val="center"/>
            </w:pPr>
            <w:r>
              <w:t>дачных участков - 4</w:t>
            </w:r>
          </w:p>
          <w:p w:rsidR="00746032" w:rsidRDefault="00B859EA">
            <w:pPr>
              <w:pStyle w:val="af8"/>
              <w:jc w:val="center"/>
            </w:pPr>
            <w:r>
              <w:t>(за сутки без изменений)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pStyle w:val="af8"/>
              <w:jc w:val="center"/>
            </w:pPr>
            <w:r>
              <w:t>Подъем уровня воды в р.Обь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pStyle w:val="af8"/>
            </w:pPr>
            <w:r>
              <w:t>Перекачка и водоотведение не представляется возможным. Ведется мониторинг обстановки.</w:t>
            </w:r>
          </w:p>
        </w:tc>
      </w:tr>
    </w:tbl>
    <w:p w:rsidR="00746032" w:rsidRDefault="00746032">
      <w:pPr>
        <w:ind w:firstLine="567"/>
        <w:jc w:val="both"/>
        <w:rPr>
          <w:b/>
          <w:bCs/>
          <w:color w:val="000000"/>
          <w:highlight w:val="yellow"/>
        </w:rPr>
      </w:pPr>
    </w:p>
    <w:p w:rsidR="00746032" w:rsidRDefault="00B859EA">
      <w:pPr>
        <w:ind w:firstLine="567"/>
        <w:jc w:val="both"/>
      </w:pPr>
      <w:r>
        <w:rPr>
          <w:b/>
          <w:bCs/>
          <w:sz w:val="28"/>
          <w:szCs w:val="28"/>
        </w:rPr>
        <w:t>1.5. Лесопожарная обстановка.</w:t>
      </w:r>
    </w:p>
    <w:p w:rsidR="00746032" w:rsidRDefault="00B85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ФГБУ «Западно - Сибирское УГМС» на территории Новосибирской области установилась пожароопасность 1-го и 2-го классов.</w:t>
      </w:r>
    </w:p>
    <w:p w:rsidR="00746032" w:rsidRDefault="00B859EA">
      <w:pPr>
        <w:tabs>
          <w:tab w:val="left" w:pos="0"/>
        </w:tabs>
        <w:ind w:firstLine="567"/>
        <w:jc w:val="both"/>
        <w:rPr>
          <w:rFonts w:eastAsia="SimSun"/>
          <w:bCs/>
          <w:iCs/>
          <w:sz w:val="28"/>
          <w:szCs w:val="28"/>
        </w:rPr>
      </w:pPr>
      <w:r>
        <w:rPr>
          <w:rFonts w:eastAsia="SimSun"/>
          <w:bCs/>
          <w:iCs/>
          <w:sz w:val="28"/>
          <w:szCs w:val="28"/>
        </w:rPr>
        <w:t>По данным космического мониторинга за сутки на территории области зарегистрирована 1 термическая точка (АППГ - 51), в 5-ти километровой зоне - 1 ( АППГ- 33). Ликвидирована - 1. Угрозы населённым пунктам нет. Всего с начала года зарегистрировано - 664 термических точек (АППГ - 7636), из них в 5-ти километровой зоне - 542 (АППГ — 4774).</w:t>
      </w:r>
    </w:p>
    <w:tbl>
      <w:tblPr>
        <w:tblW w:w="9882" w:type="dxa"/>
        <w:jc w:val="center"/>
        <w:tblLayout w:type="fixed"/>
        <w:tblLook w:val="04A0" w:firstRow="1" w:lastRow="0" w:firstColumn="1" w:lastColumn="0" w:noHBand="0" w:noVBand="1"/>
      </w:tblPr>
      <w:tblGrid>
        <w:gridCol w:w="479"/>
        <w:gridCol w:w="1699"/>
        <w:gridCol w:w="1136"/>
        <w:gridCol w:w="991"/>
        <w:gridCol w:w="1136"/>
        <w:gridCol w:w="992"/>
        <w:gridCol w:w="992"/>
        <w:gridCol w:w="925"/>
        <w:gridCol w:w="885"/>
        <w:gridCol w:w="647"/>
      </w:tblGrid>
      <w:tr w:rsidR="00746032">
        <w:trPr>
          <w:trHeight w:val="389"/>
          <w:jc w:val="center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</w:pPr>
            <w:r>
              <w:rPr>
                <w:rFonts w:cs="Tinos"/>
              </w:rPr>
              <w:t>№</w:t>
            </w:r>
          </w:p>
          <w:p w:rsidR="00746032" w:rsidRDefault="00B859EA">
            <w:pPr>
              <w:widowControl w:val="0"/>
              <w:tabs>
                <w:tab w:val="left" w:pos="180"/>
              </w:tabs>
              <w:ind w:left="-102" w:right="-108" w:hanging="33"/>
              <w:jc w:val="center"/>
            </w:pPr>
            <w:r>
              <w:rPr>
                <w:rFonts w:cs="Tinos"/>
                <w:bCs/>
              </w:rPr>
              <w:t>п/п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Наименование</w:t>
            </w:r>
          </w:p>
          <w:p w:rsidR="00746032" w:rsidRDefault="00B859EA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муниципального района</w:t>
            </w:r>
          </w:p>
        </w:tc>
        <w:tc>
          <w:tcPr>
            <w:tcW w:w="4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Обнаружено термических точек по</w:t>
            </w:r>
          </w:p>
          <w:p w:rsidR="00746032" w:rsidRDefault="00B859EA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средствам космического мониторинга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Подтвер-дились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Плановый</w:t>
            </w:r>
          </w:p>
          <w:p w:rsidR="00746032" w:rsidRDefault="00B859EA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отжиг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Не подтвер-дились</w:t>
            </w:r>
          </w:p>
        </w:tc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Уровни</w:t>
            </w:r>
          </w:p>
          <w:p w:rsidR="00746032" w:rsidRDefault="00B859EA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>
              <w:rPr>
                <w:rFonts w:cs="Tinos"/>
                <w:bCs/>
              </w:rPr>
              <w:t>реагирования</w:t>
            </w:r>
          </w:p>
        </w:tc>
      </w:tr>
      <w:tr w:rsidR="00746032">
        <w:trPr>
          <w:trHeight w:val="374"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746032">
            <w:pPr>
              <w:widowControl w:val="0"/>
              <w:rPr>
                <w:color w:val="C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746032">
            <w:pPr>
              <w:widowControl w:val="0"/>
              <w:rPr>
                <w:color w:val="C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за сутки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Нарастающим</w:t>
            </w:r>
          </w:p>
          <w:p w:rsidR="00746032" w:rsidRDefault="00B859EA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>
              <w:rPr>
                <w:rFonts w:cs="Tinos"/>
                <w:bCs/>
              </w:rPr>
              <w:t>итогом с начала года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746032">
            <w:pPr>
              <w:widowControl w:val="0"/>
              <w:rPr>
                <w:color w:val="C00000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746032">
            <w:pPr>
              <w:widowControl w:val="0"/>
              <w:rPr>
                <w:color w:val="C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746032">
            <w:pPr>
              <w:widowControl w:val="0"/>
              <w:rPr>
                <w:color w:val="C00000"/>
              </w:rPr>
            </w:pPr>
          </w:p>
        </w:tc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746032">
            <w:pPr>
              <w:widowControl w:val="0"/>
              <w:rPr>
                <w:color w:val="C00000"/>
              </w:rPr>
            </w:pPr>
          </w:p>
        </w:tc>
      </w:tr>
      <w:tr w:rsidR="00746032">
        <w:trPr>
          <w:trHeight w:val="434"/>
          <w:jc w:val="center"/>
        </w:trPr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746032">
            <w:pPr>
              <w:widowControl w:val="0"/>
              <w:rPr>
                <w:color w:val="C0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746032">
            <w:pPr>
              <w:widowControl w:val="0"/>
              <w:rPr>
                <w:color w:val="C0000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tabs>
                <w:tab w:val="left" w:pos="180"/>
              </w:tabs>
              <w:ind w:left="-102" w:right="-107" w:hanging="65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tabs>
                <w:tab w:val="left" w:pos="180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746032" w:rsidRDefault="00B859EA">
            <w:pPr>
              <w:widowControl w:val="0"/>
              <w:tabs>
                <w:tab w:val="left" w:pos="-99"/>
              </w:tabs>
              <w:ind w:left="-102" w:right="-107" w:firstLine="3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tabs>
                <w:tab w:val="left" w:pos="180"/>
              </w:tabs>
              <w:ind w:left="-102" w:right="-107" w:hanging="7"/>
              <w:jc w:val="center"/>
            </w:pPr>
            <w:r>
              <w:rPr>
                <w:rFonts w:cs="Tinos"/>
                <w:bCs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из них в</w:t>
            </w:r>
          </w:p>
          <w:p w:rsidR="00746032" w:rsidRDefault="00B859EA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>
              <w:rPr>
                <w:rFonts w:cs="Tinos"/>
                <w:bCs/>
              </w:rPr>
              <w:t>5 км зоне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746032">
            <w:pPr>
              <w:widowControl w:val="0"/>
              <w:rPr>
                <w:color w:val="C00000"/>
              </w:rPr>
            </w:pPr>
          </w:p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746032">
            <w:pPr>
              <w:widowControl w:val="0"/>
              <w:rPr>
                <w:color w:val="C00000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746032">
            <w:pPr>
              <w:widowControl w:val="0"/>
              <w:rPr>
                <w:color w:val="C00000"/>
              </w:rPr>
            </w:pPr>
          </w:p>
        </w:tc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746032">
            <w:pPr>
              <w:widowControl w:val="0"/>
              <w:rPr>
                <w:color w:val="C00000"/>
              </w:rPr>
            </w:pPr>
          </w:p>
        </w:tc>
      </w:tr>
      <w:tr w:rsidR="00746032">
        <w:trPr>
          <w:trHeight w:val="221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cs="Tinos"/>
                <w:bCs/>
                <w:sz w:val="18"/>
                <w:szCs w:val="18"/>
              </w:rPr>
              <w:t>1.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</w:pPr>
            <w:r>
              <w:rPr>
                <w:rFonts w:cs="Tinos"/>
                <w:bCs/>
              </w:rPr>
              <w:t>г. Новосибирск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6032" w:rsidRDefault="00B859E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6032" w:rsidRDefault="00B859E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6032" w:rsidRDefault="00B859E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6032" w:rsidRDefault="00B859E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6032" w:rsidRDefault="00B859EA">
            <w:pPr>
              <w:widowControl w:val="0"/>
              <w:jc w:val="center"/>
              <w:textAlignment w:val="center"/>
            </w:pPr>
            <w:r>
              <w:rPr>
                <w:rFonts w:cs="Tinos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6032" w:rsidRDefault="00746032">
            <w:pPr>
              <w:widowControl w:val="0"/>
              <w:jc w:val="center"/>
              <w:textAlignment w:val="center"/>
            </w:pPr>
          </w:p>
        </w:tc>
      </w:tr>
      <w:tr w:rsidR="00746032">
        <w:trPr>
          <w:trHeight w:val="211"/>
          <w:jc w:val="center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746032">
            <w:pPr>
              <w:widowControl w:val="0"/>
              <w:jc w:val="center"/>
              <w:rPr>
                <w:rFonts w:cs="Tinos"/>
                <w:bCs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Итого: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6032" w:rsidRDefault="00B859EA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6032" w:rsidRDefault="00B859EA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664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032" w:rsidRDefault="00B859EA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542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6032" w:rsidRDefault="00B859EA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6032" w:rsidRDefault="00B859EA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6032" w:rsidRDefault="00B859EA">
            <w:pPr>
              <w:widowControl w:val="0"/>
              <w:jc w:val="center"/>
            </w:pPr>
            <w:r>
              <w:rPr>
                <w:rFonts w:cs="Tinos"/>
                <w:b/>
                <w:bCs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6032" w:rsidRDefault="00B859EA">
            <w:pPr>
              <w:widowControl w:val="0"/>
              <w:jc w:val="center"/>
              <w:textAlignment w:val="center"/>
            </w:pPr>
            <w:r>
              <w:rPr>
                <w:b/>
                <w:bCs/>
              </w:rPr>
              <w:t>0</w:t>
            </w:r>
          </w:p>
        </w:tc>
      </w:tr>
    </w:tbl>
    <w:p w:rsidR="00746032" w:rsidRDefault="00746032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  <w:highlight w:val="yellow"/>
        </w:rPr>
      </w:pPr>
    </w:p>
    <w:p w:rsidR="00746032" w:rsidRDefault="00B859EA">
      <w:pPr>
        <w:tabs>
          <w:tab w:val="left" w:pos="0"/>
        </w:tabs>
        <w:ind w:firstLine="567"/>
        <w:jc w:val="both"/>
      </w:pPr>
      <w:r>
        <w:rPr>
          <w:b/>
          <w:color w:val="000000"/>
          <w:sz w:val="28"/>
          <w:szCs w:val="28"/>
        </w:rPr>
        <w:t>1.6. Геомагнитная обстановка.</w:t>
      </w:r>
    </w:p>
    <w:p w:rsidR="00746032" w:rsidRDefault="00B859E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 w:rsidR="00746032" w:rsidRDefault="00746032">
      <w:pPr>
        <w:ind w:firstLine="567"/>
        <w:jc w:val="both"/>
        <w:rPr>
          <w:b/>
          <w:color w:val="000000"/>
          <w:sz w:val="28"/>
          <w:szCs w:val="28"/>
        </w:rPr>
      </w:pPr>
    </w:p>
    <w:p w:rsidR="00746032" w:rsidRDefault="00B859EA">
      <w:pPr>
        <w:ind w:firstLine="567"/>
        <w:jc w:val="both"/>
      </w:pPr>
      <w:r>
        <w:rPr>
          <w:b/>
          <w:color w:val="000000"/>
          <w:sz w:val="28"/>
          <w:szCs w:val="28"/>
        </w:rPr>
        <w:t>1.7. Сейсмическая обстановка.</w:t>
      </w:r>
    </w:p>
    <w:p w:rsidR="00746032" w:rsidRDefault="00B859EA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Стабильная.</w:t>
      </w:r>
    </w:p>
    <w:p w:rsidR="00746032" w:rsidRDefault="00746032">
      <w:pPr>
        <w:ind w:firstLine="567"/>
        <w:jc w:val="both"/>
        <w:rPr>
          <w:b/>
          <w:color w:val="000000"/>
          <w:sz w:val="28"/>
          <w:szCs w:val="28"/>
        </w:rPr>
      </w:pPr>
    </w:p>
    <w:p w:rsidR="00746032" w:rsidRDefault="00B859EA">
      <w:pPr>
        <w:ind w:firstLine="567"/>
        <w:jc w:val="both"/>
      </w:pPr>
      <w:r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746032" w:rsidRDefault="00B859EA">
      <w:pPr>
        <w:ind w:firstLine="567"/>
        <w:jc w:val="both"/>
      </w:pPr>
      <w:r>
        <w:rPr>
          <w:color w:val="000000"/>
          <w:sz w:val="28"/>
          <w:szCs w:val="28"/>
        </w:rPr>
        <w:t>Стабильная.</w:t>
      </w:r>
    </w:p>
    <w:p w:rsidR="00746032" w:rsidRDefault="00746032">
      <w:pPr>
        <w:ind w:firstLine="567"/>
        <w:jc w:val="both"/>
        <w:rPr>
          <w:b/>
          <w:color w:val="000000"/>
          <w:sz w:val="28"/>
          <w:szCs w:val="28"/>
        </w:rPr>
      </w:pPr>
    </w:p>
    <w:p w:rsidR="00746032" w:rsidRDefault="00B859EA">
      <w:pPr>
        <w:ind w:firstLine="567"/>
        <w:jc w:val="both"/>
      </w:pPr>
      <w:r>
        <w:rPr>
          <w:b/>
          <w:color w:val="000000"/>
          <w:sz w:val="28"/>
          <w:szCs w:val="28"/>
        </w:rPr>
        <w:t>1.9. Эпизоотическая обстановка.</w:t>
      </w:r>
    </w:p>
    <w:p w:rsidR="00746032" w:rsidRDefault="00B859E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 w:rsidR="00746032" w:rsidRDefault="00746032">
      <w:pPr>
        <w:ind w:firstLine="567"/>
        <w:jc w:val="both"/>
        <w:rPr>
          <w:b/>
          <w:sz w:val="28"/>
          <w:szCs w:val="28"/>
          <w:highlight w:val="yellow"/>
        </w:rPr>
      </w:pPr>
    </w:p>
    <w:p w:rsidR="00746032" w:rsidRDefault="00B859EA">
      <w:pPr>
        <w:ind w:firstLine="567"/>
        <w:jc w:val="both"/>
      </w:pPr>
      <w:r>
        <w:rPr>
          <w:b/>
          <w:sz w:val="28"/>
          <w:szCs w:val="28"/>
        </w:rPr>
        <w:t>1.10. Пожарная обстановка.</w:t>
      </w:r>
    </w:p>
    <w:p w:rsidR="00746032" w:rsidRDefault="00B85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территории области зарегистрировано 18 пожаров (в жилом секторе 4), в результате которых погибших и травмированных нет.</w:t>
      </w:r>
    </w:p>
    <w:p w:rsidR="00746032" w:rsidRDefault="00B85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Причины пожаров, виновные лица и материальный ущерб устанавливаются.</w:t>
      </w:r>
    </w:p>
    <w:p w:rsidR="00746032" w:rsidRDefault="00746032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746032" w:rsidRDefault="00B859EA">
      <w:pPr>
        <w:ind w:firstLine="567"/>
        <w:jc w:val="both"/>
      </w:pPr>
      <w:r>
        <w:rPr>
          <w:b/>
          <w:color w:val="000000"/>
          <w:sz w:val="28"/>
          <w:szCs w:val="28"/>
        </w:rPr>
        <w:lastRenderedPageBreak/>
        <w:t>1.11. Обстановка на объектах энергетики.</w:t>
      </w:r>
    </w:p>
    <w:p w:rsidR="00746032" w:rsidRDefault="00B859E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746032" w:rsidRDefault="00746032">
      <w:pPr>
        <w:ind w:firstLine="567"/>
        <w:jc w:val="both"/>
        <w:rPr>
          <w:b/>
          <w:color w:val="000000"/>
          <w:sz w:val="28"/>
          <w:szCs w:val="28"/>
        </w:rPr>
      </w:pPr>
    </w:p>
    <w:p w:rsidR="00746032" w:rsidRDefault="00B859EA">
      <w:pPr>
        <w:ind w:firstLine="567"/>
        <w:jc w:val="both"/>
      </w:pPr>
      <w:r>
        <w:rPr>
          <w:b/>
          <w:color w:val="000000"/>
          <w:sz w:val="28"/>
          <w:szCs w:val="28"/>
        </w:rPr>
        <w:t>1.12. Обстановка на объектах ЖКХ.</w:t>
      </w:r>
    </w:p>
    <w:p w:rsidR="00746032" w:rsidRDefault="00B859EA">
      <w:pPr>
        <w:ind w:firstLine="567"/>
        <w:jc w:val="both"/>
      </w:pPr>
      <w:r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746032" w:rsidRDefault="00746032">
      <w:pPr>
        <w:jc w:val="both"/>
        <w:rPr>
          <w:b/>
          <w:color w:val="000000"/>
          <w:sz w:val="28"/>
          <w:szCs w:val="28"/>
          <w:highlight w:val="yellow"/>
        </w:rPr>
      </w:pPr>
    </w:p>
    <w:p w:rsidR="00746032" w:rsidRDefault="00B859EA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1.13. Обстановка на водных объектах.</w:t>
      </w:r>
    </w:p>
    <w:p w:rsidR="00746032" w:rsidRDefault="00B85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746032" w:rsidRDefault="00746032">
      <w:pPr>
        <w:ind w:firstLine="567"/>
        <w:jc w:val="both"/>
        <w:rPr>
          <w:b/>
          <w:sz w:val="28"/>
          <w:szCs w:val="28"/>
          <w:highlight w:val="yellow"/>
        </w:rPr>
      </w:pPr>
    </w:p>
    <w:p w:rsidR="00746032" w:rsidRDefault="00B859EA">
      <w:pPr>
        <w:ind w:firstLine="567"/>
        <w:jc w:val="both"/>
      </w:pPr>
      <w:r>
        <w:rPr>
          <w:b/>
          <w:sz w:val="28"/>
          <w:szCs w:val="28"/>
        </w:rPr>
        <w:t>1.14. Обстановка на дорогах.</w:t>
      </w:r>
    </w:p>
    <w:p w:rsidR="00746032" w:rsidRDefault="00B859EA">
      <w:pPr>
        <w:ind w:firstLine="567"/>
        <w:jc w:val="both"/>
        <w:rPr>
          <w:sz w:val="28"/>
          <w:szCs w:val="28"/>
        </w:rPr>
      </w:pPr>
      <w:bookmarkStart w:id="1" w:name="_Hlk133589652"/>
      <w:r>
        <w:rPr>
          <w:sz w:val="28"/>
          <w:szCs w:val="28"/>
        </w:rPr>
        <w:t>На дорогах области за прошедшие сутки зарегистрировано 5 ДТП, в результате которых погибших нет, 5 человек травмировано.</w:t>
      </w:r>
    </w:p>
    <w:p w:rsidR="00746032" w:rsidRDefault="00B859E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состоянию на 08:00 12 июня на контроле остается 1 перелив через автомобильную дорогу местного значения в Кыштовском районе</w:t>
      </w:r>
      <w:r>
        <w:rPr>
          <w:bCs/>
          <w:i/>
          <w:iCs/>
          <w:sz w:val="28"/>
          <w:szCs w:val="28"/>
        </w:rPr>
        <w:t>.</w:t>
      </w:r>
      <w:r>
        <w:rPr>
          <w:bCs/>
          <w:sz w:val="28"/>
          <w:szCs w:val="28"/>
        </w:rPr>
        <w:t xml:space="preserve"> Сотрудниками ДРСУ организован мониторинг, выставлены предупреждающие знаки. Работы по восстановлению спланированы.</w:t>
      </w:r>
    </w:p>
    <w:p w:rsidR="00746032" w:rsidRDefault="00B859E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 июня, в связи с обильными осадками и бездорожьем, временно прекращено автобусное сообщение с 34-мя населенными пунктами по 14 маршрутам в Купинском, Кыштовском, Татарском, Куйбышевском, Усть-Таркском, Чистоозерном районах. Отрезанных населенных пунктов нет, сообщение осуществляется автомобилями повышенной проходимости.</w:t>
      </w:r>
    </w:p>
    <w:p w:rsidR="00746032" w:rsidRDefault="00746032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746032" w:rsidRDefault="00B859EA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746032" w:rsidRDefault="00B859EA">
      <w:pPr>
        <w:ind w:firstLine="567"/>
        <w:jc w:val="both"/>
      </w:pPr>
      <w:r>
        <w:rPr>
          <w:b/>
          <w:sz w:val="28"/>
          <w:szCs w:val="28"/>
        </w:rPr>
        <w:t>2.1. Метеорологическая обстановка</w:t>
      </w:r>
      <w:bookmarkStart w:id="2" w:name="_Hlk113283673"/>
      <w:bookmarkStart w:id="3" w:name="_Hlk101450800"/>
      <w:bookmarkStart w:id="4" w:name="_Hlk99801931"/>
      <w:bookmarkStart w:id="5" w:name="_Hlk100251273"/>
      <w:bookmarkStart w:id="6" w:name="_Hlk116826015"/>
      <w:bookmarkStart w:id="7" w:name="_Hlk112072656"/>
      <w:r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746032" w:rsidRDefault="00B859E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Переменная облачность, ночью местами кратковременные дожди, грозы,</w:t>
      </w:r>
      <w:r>
        <w:rPr>
          <w:bCs/>
          <w:sz w:val="28"/>
          <w:szCs w:val="28"/>
        </w:rPr>
        <w:br/>
        <w:t>при грозах местами сильные дожди, по северо-западу преимущественно без  садков, днем местами небольшие дожди. Ночью и утром местами туманы.</w:t>
      </w:r>
    </w:p>
    <w:p w:rsidR="00746032" w:rsidRDefault="00B859E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Ветер северо-восточный 3-8 м/с, местами порывы до 13 м/с.</w:t>
      </w:r>
    </w:p>
    <w:p w:rsidR="00746032" w:rsidRDefault="00B859EA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Температура воздуха ночью +12, +17°С, днём +24, +29°С.</w:t>
      </w:r>
    </w:p>
    <w:p w:rsidR="00746032" w:rsidRDefault="00746032">
      <w:pPr>
        <w:ind w:firstLine="567"/>
        <w:jc w:val="both"/>
        <w:rPr>
          <w:bCs/>
          <w:sz w:val="28"/>
          <w:szCs w:val="28"/>
        </w:rPr>
      </w:pPr>
    </w:p>
    <w:p w:rsidR="00746032" w:rsidRDefault="00B859E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Прогноз экологической обстановки.</w:t>
      </w:r>
    </w:p>
    <w:p w:rsidR="00746032" w:rsidRDefault="00B859EA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746032" w:rsidRDefault="00746032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746032" w:rsidRDefault="00B859EA">
      <w:pPr>
        <w:ind w:firstLine="567"/>
        <w:jc w:val="both"/>
      </w:pPr>
      <w:r>
        <w:rPr>
          <w:b/>
          <w:sz w:val="28"/>
          <w:szCs w:val="28"/>
        </w:rPr>
        <w:t>2.3. Прогноз гидрологической обстановки.</w:t>
      </w:r>
    </w:p>
    <w:p w:rsidR="00746032" w:rsidRDefault="00B859EA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Продолжится подъем уровня воды в р. Обь. Возможно подтопление отдельных садовых участков в СНТ «Геолог».</w:t>
      </w:r>
    </w:p>
    <w:p w:rsidR="00746032" w:rsidRDefault="00B859EA">
      <w:pPr>
        <w:tabs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Сбросы в нижний бьеф с Новосибирского водохранилища планируются 4400 ± 150м 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/с, уровень воды в р. Обь ожидается в пределах 365 ±10см.</w:t>
      </w:r>
    </w:p>
    <w:p w:rsidR="00746032" w:rsidRDefault="00746032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</w:p>
    <w:p w:rsidR="00746032" w:rsidRDefault="00B859EA">
      <w:pPr>
        <w:tabs>
          <w:tab w:val="left" w:pos="0"/>
        </w:tabs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2.4. Прогноз геомагнитной обстановки.</w:t>
      </w:r>
    </w:p>
    <w:p w:rsidR="00746032" w:rsidRDefault="00B859EA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Магнитное поле Земли возможно неустойчивое. Ухудшение условий</w:t>
      </w:r>
      <w:r>
        <w:rPr>
          <w:sz w:val="28"/>
          <w:szCs w:val="28"/>
        </w:rPr>
        <w:br/>
        <w:t>КВ-радиосвязи возможно в отдельные часы суток. Озоновый слой выше нормы.</w:t>
      </w:r>
    </w:p>
    <w:p w:rsidR="00746032" w:rsidRDefault="00746032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746032" w:rsidRDefault="00B859E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Прогноз лесопожарной обстановки.</w:t>
      </w:r>
    </w:p>
    <w:p w:rsidR="00746032" w:rsidRDefault="00B85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ФГБУ «Западно - Сибирское УГМС» на территории Новосибирской области прогнозируется пожароопасность преимущественно 1-го,  местами 2-го классов.</w:t>
      </w:r>
    </w:p>
    <w:p w:rsidR="00746032" w:rsidRDefault="00B85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НСО риск возникновение лесных и ландшафтных пожаров с риском перехода на населенные пункты маловероятен.</w:t>
      </w:r>
    </w:p>
    <w:p w:rsidR="00746032" w:rsidRDefault="00B85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746032" w:rsidRDefault="00746032">
      <w:pPr>
        <w:ind w:firstLine="567"/>
        <w:jc w:val="both"/>
        <w:rPr>
          <w:sz w:val="28"/>
          <w:szCs w:val="28"/>
          <w:highlight w:val="yellow"/>
        </w:rPr>
      </w:pPr>
    </w:p>
    <w:p w:rsidR="00746032" w:rsidRDefault="00B859EA">
      <w:pPr>
        <w:ind w:firstLine="567"/>
      </w:pPr>
      <w:r>
        <w:rPr>
          <w:b/>
          <w:sz w:val="28"/>
          <w:szCs w:val="28"/>
        </w:rPr>
        <w:t>2.6. Прогноз сейсмической обстановки.</w:t>
      </w:r>
    </w:p>
    <w:p w:rsidR="00746032" w:rsidRDefault="00B859EA">
      <w:pPr>
        <w:ind w:firstLine="567"/>
        <w:rPr>
          <w:sz w:val="28"/>
          <w:szCs w:val="28"/>
        </w:rPr>
      </w:pPr>
      <w:r>
        <w:rPr>
          <w:sz w:val="28"/>
          <w:szCs w:val="28"/>
        </w:rPr>
        <w:t>ЧС, вызванные сейсмической активностью, маловероятны.</w:t>
      </w:r>
    </w:p>
    <w:p w:rsidR="00746032" w:rsidRDefault="00746032">
      <w:pPr>
        <w:ind w:firstLine="567"/>
        <w:rPr>
          <w:sz w:val="28"/>
          <w:szCs w:val="28"/>
          <w:highlight w:val="yellow"/>
        </w:rPr>
      </w:pPr>
    </w:p>
    <w:p w:rsidR="00746032" w:rsidRDefault="00B859EA">
      <w:pPr>
        <w:ind w:firstLine="567"/>
      </w:pPr>
      <w:r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746032" w:rsidRDefault="00B859EA">
      <w:pPr>
        <w:ind w:firstLine="567"/>
        <w:jc w:val="both"/>
      </w:pPr>
      <w:r>
        <w:rPr>
          <w:sz w:val="28"/>
          <w:szCs w:val="28"/>
        </w:rPr>
        <w:t>Возникновение ЧС маловероятно.</w:t>
      </w:r>
    </w:p>
    <w:p w:rsidR="00746032" w:rsidRDefault="00B859EA">
      <w:pPr>
        <w:ind w:firstLine="567"/>
        <w:jc w:val="both"/>
      </w:pPr>
      <w:r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746032" w:rsidRDefault="00B859EA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данным </w:t>
      </w:r>
      <w:r>
        <w:rPr>
          <w:sz w:val="28"/>
          <w:szCs w:val="28"/>
        </w:rPr>
        <w:t>Роспотребнадзора по Новосибирской области</w:t>
      </w:r>
      <w:r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746032" w:rsidRDefault="00746032">
      <w:pPr>
        <w:ind w:firstLine="567"/>
        <w:jc w:val="both"/>
        <w:rPr>
          <w:sz w:val="28"/>
          <w:szCs w:val="28"/>
          <w:highlight w:val="yellow"/>
          <w:lang w:eastAsia="ar-SA"/>
        </w:rPr>
      </w:pPr>
    </w:p>
    <w:p w:rsidR="00746032" w:rsidRDefault="00B859EA">
      <w:pPr>
        <w:ind w:firstLine="567"/>
        <w:jc w:val="both"/>
      </w:pPr>
      <w:r>
        <w:rPr>
          <w:b/>
          <w:sz w:val="28"/>
          <w:szCs w:val="28"/>
        </w:rPr>
        <w:t>2.8. Прогноз эпизоотической обстановки.</w:t>
      </w:r>
    </w:p>
    <w:p w:rsidR="00746032" w:rsidRDefault="00B859EA">
      <w:pPr>
        <w:ind w:firstLine="567"/>
        <w:jc w:val="both"/>
      </w:pPr>
      <w:r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746032" w:rsidRDefault="00746032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746032" w:rsidRDefault="00B859EA">
      <w:pPr>
        <w:shd w:val="clear" w:color="auto" w:fill="FFFFFF"/>
        <w:ind w:firstLine="567"/>
        <w:jc w:val="both"/>
      </w:pPr>
      <w:r>
        <w:rPr>
          <w:b/>
          <w:sz w:val="28"/>
          <w:szCs w:val="28"/>
        </w:rPr>
        <w:t>2.9. Прогноз пожарной обстановки.</w:t>
      </w:r>
    </w:p>
    <w:p w:rsidR="00746032" w:rsidRDefault="00B85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обогревательных устройств, в том числе кустарного производства,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 w:rsidR="00746032" w:rsidRDefault="00B859EA">
      <w:pPr>
        <w:ind w:firstLine="567"/>
        <w:jc w:val="both"/>
      </w:pPr>
      <w:bookmarkStart w:id="9" w:name="_Hlk152942468"/>
      <w:r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9"/>
    </w:p>
    <w:p w:rsidR="00746032" w:rsidRDefault="00746032">
      <w:pPr>
        <w:jc w:val="both"/>
        <w:rPr>
          <w:b/>
          <w:sz w:val="28"/>
          <w:szCs w:val="28"/>
          <w:highlight w:val="yellow"/>
        </w:rPr>
      </w:pPr>
    </w:p>
    <w:p w:rsidR="00746032" w:rsidRDefault="00B859E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2.10. Прогноз обстановки на объектах энергетики.</w:t>
      </w:r>
    </w:p>
    <w:p w:rsidR="00746032" w:rsidRDefault="00B85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Риск возникновения аварий на объектах энергетики, способных привести к ЧС выше муниципального уровня, маловероятен. </w:t>
      </w:r>
    </w:p>
    <w:p w:rsidR="00746032" w:rsidRDefault="00746032">
      <w:pPr>
        <w:ind w:firstLine="567"/>
        <w:jc w:val="both"/>
      </w:pPr>
    </w:p>
    <w:p w:rsidR="00746032" w:rsidRDefault="00B859EA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2.11. Прогноз обстановки на объектах ЖКХ.</w:t>
      </w:r>
      <w:bookmarkStart w:id="10" w:name="_Hlk122957635"/>
    </w:p>
    <w:p w:rsidR="00746032" w:rsidRDefault="00B859EA">
      <w:pPr>
        <w:ind w:firstLine="567"/>
        <w:jc w:val="both"/>
        <w:rPr>
          <w:sz w:val="28"/>
          <w:szCs w:val="28"/>
        </w:rPr>
      </w:pPr>
      <w:bookmarkStart w:id="11" w:name="_Hlk103078903"/>
      <w:r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1"/>
    </w:p>
    <w:p w:rsidR="00746032" w:rsidRDefault="00B85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746032" w:rsidRDefault="00746032">
      <w:pPr>
        <w:ind w:firstLine="567"/>
        <w:jc w:val="both"/>
      </w:pPr>
    </w:p>
    <w:p w:rsidR="00746032" w:rsidRDefault="00B859EA">
      <w:pPr>
        <w:ind w:firstLine="567"/>
        <w:jc w:val="both"/>
      </w:pPr>
      <w:r>
        <w:rPr>
          <w:b/>
          <w:sz w:val="28"/>
          <w:szCs w:val="28"/>
        </w:rPr>
        <w:t>2.12. Прогноз происшествий на водных объектах</w:t>
      </w:r>
      <w:bookmarkEnd w:id="10"/>
      <w:r>
        <w:rPr>
          <w:b/>
          <w:sz w:val="28"/>
          <w:szCs w:val="28"/>
        </w:rPr>
        <w:t>.</w:t>
      </w:r>
    </w:p>
    <w:p w:rsidR="00746032" w:rsidRDefault="00B85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Сохраняется риск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746032" w:rsidRDefault="00746032">
      <w:pPr>
        <w:jc w:val="both"/>
        <w:rPr>
          <w:b/>
          <w:sz w:val="28"/>
          <w:szCs w:val="28"/>
          <w:highlight w:val="yellow"/>
        </w:rPr>
      </w:pPr>
    </w:p>
    <w:p w:rsidR="00746032" w:rsidRDefault="00B859EA">
      <w:pPr>
        <w:ind w:firstLine="567"/>
        <w:jc w:val="both"/>
      </w:pPr>
      <w:r>
        <w:rPr>
          <w:b/>
          <w:sz w:val="28"/>
          <w:szCs w:val="28"/>
        </w:rPr>
        <w:t>2.13. Прогноз обстановки на дорогах.</w:t>
      </w:r>
    </w:p>
    <w:p w:rsidR="00746032" w:rsidRDefault="00B859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Ухудшение видимости в осадках в виде дождя и града, туманах, высокий трафик движения, особенно в пригородных направлениях, сезонное проведение ремонтных работ дорожного полотна и теплотрасс, затруднения работы всех видов транспорта будет способствовать осложнению обстановки на дорогах и увеличению количества ДТП, в том числе с участием несовершеннолетних в связи с началом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746032" w:rsidRDefault="00B859EA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2" w:name="_Hlk84255620"/>
      <w:r>
        <w:rPr>
          <w:color w:val="000000"/>
        </w:rPr>
        <w:t xml:space="preserve"> </w:t>
      </w:r>
    </w:p>
    <w:p w:rsidR="00746032" w:rsidRDefault="00B859E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выпавшими и прогнозируемыми осадками возможно затруднение движения автотранспорта по дорогам местного значения, в том числе из-за переливов и подмывов дорожного полотна.</w:t>
      </w:r>
    </w:p>
    <w:p w:rsidR="00746032" w:rsidRDefault="00746032">
      <w:pPr>
        <w:jc w:val="both"/>
        <w:rPr>
          <w:b/>
          <w:bCs/>
          <w:color w:val="000000"/>
          <w:sz w:val="28"/>
          <w:szCs w:val="28"/>
        </w:rPr>
      </w:pPr>
    </w:p>
    <w:p w:rsidR="00746032" w:rsidRDefault="00B859EA">
      <w:pPr>
        <w:ind w:firstLine="567"/>
        <w:jc w:val="both"/>
      </w:pPr>
      <w:bookmarkStart w:id="13" w:name="_Hlk136875242"/>
      <w:r>
        <w:rPr>
          <w:b/>
          <w:bCs/>
          <w:color w:val="000000"/>
          <w:sz w:val="28"/>
          <w:szCs w:val="28"/>
        </w:rPr>
        <w:t>3. Рекомендованные превентивные мероприятия:</w:t>
      </w:r>
      <w:bookmarkEnd w:id="12"/>
      <w:bookmarkEnd w:id="13"/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lastRenderedPageBreak/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ТУАД, ФУАД.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746032" w:rsidRDefault="00B859EA">
      <w:pPr>
        <w:ind w:firstLine="567"/>
        <w:jc w:val="both"/>
      </w:pPr>
      <w:r>
        <w:rPr>
          <w:color w:val="000000"/>
          <w:sz w:val="28"/>
          <w:szCs w:val="28"/>
        </w:rPr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9.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746032" w:rsidRDefault="00B859EA">
      <w:pPr>
        <w:ind w:firstLine="567"/>
        <w:jc w:val="both"/>
      </w:pPr>
      <w:r>
        <w:rPr>
          <w:bCs/>
          <w:color w:val="000000"/>
          <w:sz w:val="28"/>
          <w:szCs w:val="28"/>
        </w:rPr>
        <w:lastRenderedPageBreak/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746032" w:rsidRDefault="00B859EA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746032" w:rsidRDefault="00B859EA">
      <w:pPr>
        <w:ind w:right="-2"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746032" w:rsidRDefault="00B859EA">
      <w:pPr>
        <w:spacing w:line="310" w:lineRule="exact"/>
        <w:ind w:firstLine="567"/>
        <w:jc w:val="both"/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13.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14.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746032" w:rsidRDefault="00B859EA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746032" w:rsidRDefault="00B859EA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746032" w:rsidRDefault="00B859EA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746032" w:rsidRDefault="00B859EA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746032" w:rsidRDefault="00B859EA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</w:t>
      </w:r>
      <w:r>
        <w:rPr>
          <w:color w:val="000000"/>
          <w:sz w:val="28"/>
          <w:szCs w:val="28"/>
          <w:highlight w:val="white"/>
        </w:rPr>
        <w:lastRenderedPageBreak/>
        <w:t>с требованием, установленным пунктом 70 Правил противопожарного режима в Российской Федерации;</w:t>
      </w:r>
    </w:p>
    <w:p w:rsidR="00746032" w:rsidRDefault="00B859EA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746032" w:rsidRDefault="00B859EA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746032" w:rsidRDefault="00B859EA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746032" w:rsidRDefault="00B859EA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746032" w:rsidRDefault="00B859EA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746032" w:rsidRDefault="00B859EA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усилить меры по контролю за состоянием имеющихся источников наружного противопожарного водоснабжения;</w:t>
      </w:r>
    </w:p>
    <w:p w:rsidR="00746032" w:rsidRDefault="00B859EA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746032" w:rsidRDefault="00B859EA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746032" w:rsidRDefault="00B859EA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lastRenderedPageBreak/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746032" w:rsidRDefault="00B859EA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746032" w:rsidRDefault="00B859EA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746032" w:rsidRDefault="00B859EA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ситуации;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15.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746032" w:rsidRDefault="00B859EA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746032" w:rsidRDefault="00B859EA">
      <w:pPr>
        <w:spacing w:line="310" w:lineRule="exact"/>
        <w:ind w:firstLine="567"/>
        <w:jc w:val="both"/>
      </w:pPr>
      <w:r>
        <w:rPr>
          <w:rFonts w:cs="Times New Roman CYR"/>
          <w:color w:val="000000"/>
          <w:sz w:val="28"/>
          <w:szCs w:val="28"/>
          <w:lang w:eastAsia="ru-RU"/>
        </w:rPr>
        <w:t>16. В связи с началом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  <w:bookmarkStart w:id="14" w:name="_GoBack"/>
      <w:bookmarkEnd w:id="14"/>
    </w:p>
    <w:sectPr w:rsidR="00746032">
      <w:headerReference w:type="default" r:id="rId8"/>
      <w:pgSz w:w="11906" w:h="16838"/>
      <w:pgMar w:top="1134" w:right="567" w:bottom="709" w:left="1276" w:header="284" w:footer="0" w:gutter="0"/>
      <w:cols w:space="720"/>
      <w:formProt w:val="0"/>
      <w:titlePg/>
      <w:docGrid w:linePitch="360" w:charSpace="1146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414" w:rsidRDefault="005B7414">
      <w:r>
        <w:separator/>
      </w:r>
    </w:p>
  </w:endnote>
  <w:endnote w:type="continuationSeparator" w:id="0">
    <w:p w:rsidR="005B7414" w:rsidRDefault="005B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nos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414" w:rsidRDefault="005B7414">
      <w:r>
        <w:separator/>
      </w:r>
    </w:p>
  </w:footnote>
  <w:footnote w:type="continuationSeparator" w:id="0">
    <w:p w:rsidR="005B7414" w:rsidRDefault="005B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032" w:rsidRDefault="00B859EA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9B6687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7A7A"/>
    <w:multiLevelType w:val="multilevel"/>
    <w:tmpl w:val="C4081658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1" w15:restartNumberingAfterBreak="0">
    <w:nsid w:val="2F854709"/>
    <w:multiLevelType w:val="multilevel"/>
    <w:tmpl w:val="E1BC85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4E280911"/>
    <w:multiLevelType w:val="multilevel"/>
    <w:tmpl w:val="F736578A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477630"/>
    <w:multiLevelType w:val="multilevel"/>
    <w:tmpl w:val="DD20D8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32"/>
    <w:rsid w:val="005B7414"/>
    <w:rsid w:val="00746032"/>
    <w:rsid w:val="009B6687"/>
    <w:rsid w:val="00B859EA"/>
    <w:rsid w:val="00C41DCD"/>
    <w:rsid w:val="00D3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DAA1"/>
  <w15:docId w15:val="{BA64B7E4-13C6-4307-95FB-6E8F2144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customStyle="1" w:styleId="1e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f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6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D0CA9-2273-44B7-AD99-CAB1D921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13097</TotalTime>
  <Pages>9</Pages>
  <Words>3408</Words>
  <Characters>19429</Characters>
  <Application>Microsoft Office Word</Application>
  <DocSecurity>0</DocSecurity>
  <Lines>161</Lines>
  <Paragraphs>45</Paragraphs>
  <ScaleCrop>false</ScaleCrop>
  <Company>Microsoft</Company>
  <LinksUpToDate>false</LinksUpToDate>
  <CharactersWithSpaces>22792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391</cp:revision>
  <dcterms:created xsi:type="dcterms:W3CDTF">2024-03-11T08:54:00Z</dcterms:created>
  <dcterms:modified xsi:type="dcterms:W3CDTF">2024-06-12T10:26:00Z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