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3" w:rsidRPr="004F7F73" w:rsidRDefault="004F7F73" w:rsidP="004F7F73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Приложение к Решению  34-й сессии Совета депутатов</w:t>
      </w:r>
    </w:p>
    <w:p w:rsidR="004F7F73" w:rsidRPr="004F7F73" w:rsidRDefault="004F7F73" w:rsidP="004F7F73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Новомихайловского сельсовета</w:t>
      </w:r>
    </w:p>
    <w:p w:rsidR="004F7F73" w:rsidRPr="004F7F73" w:rsidRDefault="004F7F73" w:rsidP="004F7F73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Татарского района</w:t>
      </w:r>
    </w:p>
    <w:p w:rsidR="004F7F73" w:rsidRPr="004F7F73" w:rsidRDefault="004F7F73" w:rsidP="004F7F73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Новосибирской области от 09.03.2017 №105</w:t>
      </w:r>
    </w:p>
    <w:p w:rsidR="004F7F73" w:rsidRPr="004F7F73" w:rsidRDefault="004F7F73" w:rsidP="004F7F73">
      <w:pPr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</w:t>
      </w:r>
    </w:p>
    <w:p w:rsidR="004F7F73" w:rsidRPr="004F7F73" w:rsidRDefault="004F7F73" w:rsidP="004F7F73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b/>
          <w:bCs/>
          <w:sz w:val="24"/>
          <w:szCs w:val="24"/>
        </w:rPr>
        <w:t>Отчет Главы  Новомихайловского сельсовета</w:t>
      </w:r>
    </w:p>
    <w:p w:rsidR="004F7F73" w:rsidRPr="004F7F73" w:rsidRDefault="004F7F73" w:rsidP="004F7F73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b/>
          <w:bCs/>
          <w:sz w:val="24"/>
          <w:szCs w:val="24"/>
        </w:rPr>
        <w:t>Татарского района Новосибирской области</w:t>
      </w:r>
    </w:p>
    <w:p w:rsidR="004F7F73" w:rsidRPr="004F7F73" w:rsidRDefault="004F7F73" w:rsidP="004F7F73">
      <w:pPr>
        <w:spacing w:after="0" w:line="240" w:lineRule="auto"/>
        <w:jc w:val="center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b/>
          <w:bCs/>
          <w:sz w:val="24"/>
          <w:szCs w:val="24"/>
        </w:rPr>
        <w:t>о проделанной работе за  2016 год</w:t>
      </w:r>
    </w:p>
    <w:p w:rsidR="004F7F73" w:rsidRPr="004F7F73" w:rsidRDefault="004F7F73" w:rsidP="004F7F73">
      <w:pPr>
        <w:spacing w:after="0" w:line="390" w:lineRule="atLeast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          Для совместных действий органов власти, населения и хозяйствующих объектов Новомихайловского сельсовета и в целях эффективного развития поселения и целевого расходования бюджетных средств, в 2016 году  была разработан План социально-экономического развития Новомихайловского сельсовета на 2016-2018 годы, который содержит уточненные экономические показатели.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          Главной целью развития Новомихайловского сельсовета является обеспечение роста благосостояния и качества жизни населения Новомихайловского сельсовета.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          Одной из основных задач комплексной программы является сохранение численности населения Новомихайловского сельсовета. Сельсовет включает в себя 2 населенных пункта (село Новомихайловка и деревня Дубровино) с численностью населения 773 человека на 01.01.2017 год. Демографическая ситуация в Новомихайловском сельсовете сложная, аналогичная происходящим процессам в других сельских поселениях. Старение населения, снижения уровня рождаемости вследствие уменьшения количества молодых людей, остающихся жить и работать в данных населенных пунктах.  Основные причины – это отсутствие или недостаток рабочих мест с высоким и средним уровнем зарплаты, неразвитость социальной структуры, старение и выбытие жилищного фонда и др. Естественная убыль населения в Новомихайловском сельсовете немного компенсируется приростом рождаемости. Впервые за много лет в 2016 году рождаемость превысила смертность: родилось – 9, умерло – 6.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Трудоспособное население составляет 55,9% от общей численности населения, пенсионеров – 21,2% от взрослого населения, детей от 0 до 16 лет – 22,9% населения.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          На протяжении последних лет наблюдается положительная динамика среднедушевых доходов населения. В  2010 году денежные доходы в среднем на человека в месяц составили 2019,4 рубля, что на 133,8 % больше по сравнению с 2015 годом.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          Среднемесячная заработная плата работников предприятий и организаций составила 13736,3 рублей, что на 104,9% выше прошлогоднего показателя. Задолженности по выплате заработной платы на территории муниципального образования нет.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b/>
          <w:bCs/>
          <w:sz w:val="24"/>
          <w:szCs w:val="24"/>
        </w:rPr>
        <w:t>Анализ развития экономики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По состоянию на 01.01.2016 года на территории Новомихайловского сельсовета осуществляют свою деятельность 11 предприятий, организаций и учреждений, ИП. В 2016 году удалось сохранить сеть всех организаций и учреждений Новомихайловского сельсовета.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Специализацией поселения является сельское хозяйство  (животноводство и полеводство). Данным видом деятельности занимаются: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-СХПК»Новомихайловский» колхоз;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- КФХ Самохвалов»;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На территории поселения функционируют 2 предприятия торговли (магазин Татарского РайПО, 1 магазин индивидуального предпринимателя), муниципальное унитарное предприятие «Новомихайловское» по ОУН, средняя школа, дошкольное учреждение, учреждение культуры, библиотека, врачебная амбулатория, почтовое отделение связи, органы местного самоуправления.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lastRenderedPageBreak/>
        <w:t> Серьезных нареканий на работу объектов торговли нет. Магазин РайПО обслуживает население д.Дубровино 3 раза в неделю. Завозят товары первой необходимости и под заказ своим транспортом. В бездорожье задействуем транспорт с/администрации.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Несколько слов о связи. В последнее время участились сбои интернет- и телефонной связи. Иной раз она отсутствует  2-3 суток. Благо выручает сотовая связь, хотя и этот её  вид оставляет желать лучшего. Будем надеяться, что в ближайшее время к нам проложат «волокно», вот, тогда и Интернет, и цифровое телевидение, и связь  будут отменными.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Фонд сельской библиотеки насчитывает 13 тыс. экземпляров книг. Пополнение Фонда за 2016год-15 единиц. Принимаем участие в областных, районных мероприятиях. Наши дети являются лауреатами различных книжных выставок и конкурсов.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Жители сельского поселения являются активными участниками культурных мероприятий. Это районный смотр художественной самодеятельности, областной конкурс «Фотоквест» к 85-летию Дома народного творчества. Директор ДК Штенгауэр С.А. стала победителем конкурса «Лучшее учреждение среди сельских учреждений культуры Новосибирской области  и их работников». Огромное количество  задействовано в мероприятиях и детей (рай.конкурс детского творчества, танцевальные фестивали, реализация программы по работе с детьми в летний период).  Клуб «Золотой возраст», созданный силами работников МБУК и библиотеки принимал участие в фестивале общественных инициатив.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Весь 2016 год орган местного самоуправления работал над выполнением вопросов местного значения, изложенных в ст.5 Устава Новомихайловского сельсовета: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-составляли и рассматривали бюджет поселения, осуществляли контроль за его исполнением, для чего заключен был договор с ревизионной комиссией района;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-устанавливали местные налоги поселения;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-в части распоряжения и владения имуществом муниципальной собственности поселения находится в стадии завершения документы на оформление в собственность памятника погибшим в годы Великой Отечественной войны. В 2016году силами МУП баннером затянули стену, где крепились списки погибших(пришли в негодность). В 2017году, если выиграем гранд, отремонтируем основательно.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  Написано Отношение в Департамент имущества и земельных отношений Новосибирской области о передаче нежилых помещений, в которых располагается офис МУП «Новомихайловское» по ОУН и жилье соц.найма, для оформления данных площадей в собственность администрации Новомихайловского сельсовета 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-организация в границах поселения электро, -тепло-, газо- и водоснабжения населения.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 Электор- и газоснабжением занимаются районные службы. Тепло- и водоснабжение обеспечивает сельский МУП.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 По окончании отопительного сезона проводилась ревизия котлов и всех механизмов в центральной поселковой котельной, опрессовка теплотрассы, был проведен косметический ремонт помещения котельной. Из-за недостатка финансирования на замену ветхих участков, в декабре 2016года было допущено 2 порыва теплотрассы. Все эти ситуации пришлись на период сильнейших 40-градусных морозов. Не снимаю ответственности как с себя лично  в части контроля, так и с руководителя МУП, в том, что за летний период на протяжении ряда лет не были отремонтированы задвижки и затворы в колодцах теплотрассы. В результате пришлось спускать большой объем воды и, конечно, нагреть потом все это очень тяжело, и времени понадобится не один час.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 В настоящее время поданы заявки в строительный отдел администрации Татарского района на замену 6 затворов(оставшиеся будут проревизованы) и ветхих труб теплотрассы, протяженностью 200м.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 Не могу не остановиться на другом важном вопросе. Задолженность на конец 2016года составила 52,7тыс.руб. С начала отопительного сезона 2016-2017г.г.постоянно испытываем недостаток топлива (угля). Судите сами: по договору с НТК поступило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7"/>
        <w:gridCol w:w="2292"/>
        <w:gridCol w:w="2097"/>
      </w:tblGrid>
      <w:tr w:rsidR="004F7F73" w:rsidRPr="004F7F73" w:rsidTr="004F7F73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lastRenderedPageBreak/>
              <w:t>Период 2016г.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Потребность,т.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Поступило,т.</w:t>
            </w:r>
          </w:p>
        </w:tc>
      </w:tr>
      <w:tr w:rsidR="004F7F73" w:rsidRPr="004F7F73" w:rsidTr="004F7F73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200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23</w:t>
            </w:r>
          </w:p>
        </w:tc>
      </w:tr>
      <w:tr w:rsidR="004F7F73" w:rsidRPr="004F7F73" w:rsidTr="004F7F73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Октябрь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240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90</w:t>
            </w:r>
          </w:p>
        </w:tc>
      </w:tr>
      <w:tr w:rsidR="004F7F73" w:rsidRPr="004F7F73" w:rsidTr="004F7F73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Ноябрь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250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46</w:t>
            </w:r>
          </w:p>
        </w:tc>
      </w:tr>
      <w:tr w:rsidR="004F7F73" w:rsidRPr="004F7F73" w:rsidTr="004F7F73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декабрь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260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134</w:t>
            </w:r>
          </w:p>
        </w:tc>
      </w:tr>
      <w:tr w:rsidR="004F7F73" w:rsidRPr="004F7F73" w:rsidTr="004F7F73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Январь,2017г.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500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4F7F73" w:rsidRPr="004F7F73" w:rsidRDefault="004F7F73" w:rsidP="004F7F73">
            <w:pPr>
              <w:spacing w:after="0" w:line="240" w:lineRule="auto"/>
              <w:jc w:val="both"/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</w:pPr>
            <w:r w:rsidRPr="004F7F73">
              <w:rPr>
                <w:rFonts w:ascii="PT Astra Serif" w:eastAsia="Times New Roman" w:hAnsi="PT Astra Serif" w:cs="Segoe UI"/>
                <w:color w:val="3F4758"/>
                <w:sz w:val="24"/>
                <w:szCs w:val="24"/>
              </w:rPr>
              <w:t>341</w:t>
            </w:r>
          </w:p>
        </w:tc>
      </w:tr>
    </w:tbl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Остаток угля в котельной с сентября до середины декабря 2016г. доходит  до 500кг. Занимали уголь в других МУПах, ГорТопе, у ИП Прудников (Горка), покупали на наличный расчет 250т. На Горке. Я это озвучиваю, чтобы было понятно, что перепады температуры в жилом секторе и организациях были не по причине халатности ответственных работников, а из-за сложившейся ситуации с топливом. Плюс низкая температура атмосферного воздуха. И, конечно же, не снимаю ответственности с нерадивых кочегаров.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 На начало 2017г. всю задолженность по заработной плате погасили.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 Непростая ситуация и с водоснабжением. Осенью 2016г. заменили 58м. ветхих водопроводных труб (средства МУП). Еще нуждаются в замене порядка 100-120м. Здесь можно справиться и своими силами, если соберем задолженность за воду, которая составляет 28тыс.рублей. Многие жители  должны по 3, 5, 6 тыс.руб. Хочу попросить вас, депутаты, поработать совместно с МУПом и с/администрацией по сбору задолженности.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Главой Татарского района на очередном совещании был озвучен вопрос о передаче в ведение района теплосетей, воды и водосетей до 01.07.2017г. Лучше будет или хуже сейчас сказать трудно. Думаю, что служба будет укомплектована специалистами (сварщик).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В      течение весеннее-осеннего периода проводились дорожные работы. Подсыпаны внутри поселенческие дороги щебнем, обкашивались обочины дорожные, вырубили кустарник в канаве переулка ул.Советская-Ильичёвка. В зимний период регулярно производится очистка от снега дорог и подъезда к водокачке в д.Дубровино.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Постоянно следим за состояние дорожных знаков на железнодорожном переезде на с.Казаткуль.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В 2016году акцизы на дороги не использовали, так как сумма была очень низкой. В этом году ожидаем 1,5млн.рублей. Планируем положить 150м. асфальта (центр села) и сделать подъезд к дошкольному учреждению со стороны ул.Гагарина (щебень).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Согласно Уставу Новомихайловского сельсовета, сессии Совета депутатов проводятся не реже 1 раза в 3 месяца. За 2016год было проведено 4 заседания, на которых решались вопросы различного характера- внесение изменений  в Устав, НПА, принятие Планов, Программ развития сельского поселения, утверждались отчёты об их исполнении, о работе организаций, вопросы местного бюджета. План работы Совета депутатов, принятый на 2016год, выполнен в полном объёме.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Депутат на селе-это активист, общественник, активный участник в работе общественных организаций (из 4-х депутатов положительно можно отметить только 2-х).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</w:p>
    <w:p w:rsidR="004F7F73" w:rsidRPr="004F7F73" w:rsidRDefault="004F7F73" w:rsidP="004F7F73">
      <w:pPr>
        <w:spacing w:after="0" w:line="240" w:lineRule="auto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  Глава Новомихайловского сельсовета</w:t>
      </w:r>
    </w:p>
    <w:p w:rsidR="004F7F73" w:rsidRPr="004F7F73" w:rsidRDefault="004F7F73" w:rsidP="004F7F73">
      <w:pPr>
        <w:spacing w:after="0" w:line="240" w:lineRule="auto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Татарского района Новосибирскойобласти                            Н.В.Гладышева</w:t>
      </w:r>
    </w:p>
    <w:p w:rsidR="004F7F73" w:rsidRPr="004F7F73" w:rsidRDefault="004F7F73" w:rsidP="004F7F73">
      <w:pPr>
        <w:spacing w:after="0" w:line="240" w:lineRule="auto"/>
        <w:jc w:val="both"/>
        <w:rPr>
          <w:rFonts w:ascii="PT Astra Serif" w:eastAsia="Times New Roman" w:hAnsi="PT Astra Serif" w:cs="Segoe UI"/>
          <w:sz w:val="24"/>
          <w:szCs w:val="24"/>
        </w:rPr>
      </w:pPr>
      <w:r w:rsidRPr="004F7F73">
        <w:rPr>
          <w:rFonts w:ascii="PT Astra Serif" w:eastAsia="Times New Roman" w:hAnsi="PT Astra Serif" w:cs="Segoe UI"/>
          <w:sz w:val="24"/>
          <w:szCs w:val="24"/>
        </w:rPr>
        <w:t> </w:t>
      </w:r>
    </w:p>
    <w:p w:rsidR="00000000" w:rsidRDefault="004F7F73" w:rsidP="004F7F73">
      <w:pPr>
        <w:spacing w:after="0" w:line="240" w:lineRule="auto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7F73"/>
    <w:rsid w:val="004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7F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7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7F7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7F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7F73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7F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7F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7F73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F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03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8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40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6763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638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8782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52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8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1440</Words>
  <Characters>8212</Characters>
  <Application>Microsoft Office Word</Application>
  <DocSecurity>0</DocSecurity>
  <Lines>68</Lines>
  <Paragraphs>19</Paragraphs>
  <ScaleCrop>false</ScaleCrop>
  <Company>Grizli777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Новомихайлока</cp:lastModifiedBy>
  <cp:revision>2</cp:revision>
  <dcterms:created xsi:type="dcterms:W3CDTF">2022-05-13T05:38:00Z</dcterms:created>
  <dcterms:modified xsi:type="dcterms:W3CDTF">2022-05-13T05:39:00Z</dcterms:modified>
</cp:coreProperties>
</file>