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18" w:rsidRPr="007A4018" w:rsidRDefault="007A4018" w:rsidP="007A4018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Утверждён Решением №53  15-й сессии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Совета депутатов Новомихайловского сельсовета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пятого созывы от 29.06.2015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 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администрация Новомихайловского сельсовета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Татарского района Новосибирской области</w:t>
      </w:r>
    </w:p>
    <w:p w:rsidR="007A4018" w:rsidRPr="007A4018" w:rsidRDefault="007A4018" w:rsidP="007A4018">
      <w:pPr>
        <w:shd w:val="clear" w:color="auto" w:fill="FFFFFF"/>
        <w:spacing w:before="525" w:after="0" w:line="240" w:lineRule="auto"/>
        <w:jc w:val="center"/>
        <w:outlineLvl w:val="2"/>
        <w:rPr>
          <w:rFonts w:ascii="PT Astra Serif" w:eastAsia="Times New Roman" w:hAnsi="PT Astra Serif" w:cs="Segoe UI"/>
          <w:b/>
          <w:bCs/>
          <w:sz w:val="24"/>
          <w:szCs w:val="24"/>
        </w:rPr>
      </w:pPr>
      <w:r w:rsidRPr="007A4018">
        <w:rPr>
          <w:rFonts w:ascii="PT Astra Serif" w:eastAsia="Times New Roman" w:hAnsi="PT Astra Serif" w:cs="Segoe UI"/>
          <w:b/>
          <w:bCs/>
          <w:sz w:val="24"/>
          <w:szCs w:val="24"/>
        </w:rPr>
        <w:t>Доклад</w:t>
      </w:r>
    </w:p>
    <w:p w:rsidR="007A4018" w:rsidRPr="007A4018" w:rsidRDefault="007A4018" w:rsidP="007A4018">
      <w:pPr>
        <w:shd w:val="clear" w:color="auto" w:fill="FFFFFF"/>
        <w:spacing w:before="525" w:after="0" w:line="240" w:lineRule="auto"/>
        <w:jc w:val="both"/>
        <w:outlineLvl w:val="2"/>
        <w:rPr>
          <w:rFonts w:ascii="PT Astra Serif" w:eastAsia="Times New Roman" w:hAnsi="PT Astra Serif" w:cs="Segoe UI"/>
          <w:b/>
          <w:bCs/>
          <w:sz w:val="24"/>
          <w:szCs w:val="24"/>
        </w:rPr>
      </w:pPr>
      <w:r w:rsidRPr="007A4018">
        <w:rPr>
          <w:rFonts w:ascii="PT Astra Serif" w:eastAsia="Times New Roman" w:hAnsi="PT Astra Serif" w:cs="Segoe UI"/>
          <w:b/>
          <w:bCs/>
          <w:sz w:val="24"/>
          <w:szCs w:val="24"/>
        </w:rPr>
        <w:t>Тема:</w:t>
      </w:r>
      <w:r>
        <w:rPr>
          <w:rFonts w:ascii="PT Astra Serif" w:eastAsia="Times New Roman" w:hAnsi="PT Astra Serif" w:cs="Segoe UI"/>
          <w:b/>
          <w:bCs/>
          <w:sz w:val="24"/>
          <w:szCs w:val="24"/>
        </w:rPr>
        <w:t xml:space="preserve"> </w:t>
      </w:r>
      <w:r w:rsidRPr="007A4018">
        <w:rPr>
          <w:rFonts w:ascii="PT Astra Serif" w:eastAsia="Times New Roman" w:hAnsi="PT Astra Serif" w:cs="Segoe UI"/>
          <w:b/>
          <w:bCs/>
          <w:sz w:val="24"/>
          <w:szCs w:val="24"/>
        </w:rPr>
        <w:t>«О работе Главы Новомихайловского сельсовета за 2014 год»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Подготовил:</w:t>
      </w:r>
      <w:r>
        <w:rPr>
          <w:rFonts w:ascii="PT Astra Serif" w:eastAsia="Times New Roman" w:hAnsi="PT Astra Serif" w:cs="Segoe UI"/>
          <w:sz w:val="24"/>
          <w:szCs w:val="24"/>
        </w:rPr>
        <w:t xml:space="preserve"> </w:t>
      </w:r>
      <w:r w:rsidRPr="007A4018">
        <w:rPr>
          <w:rFonts w:ascii="PT Astra Serif" w:eastAsia="Times New Roman" w:hAnsi="PT Astra Serif" w:cs="Segoe UI"/>
          <w:sz w:val="24"/>
          <w:szCs w:val="24"/>
        </w:rPr>
        <w:t>Глава Новомихайловского сельсовета</w:t>
      </w:r>
      <w:r>
        <w:rPr>
          <w:rFonts w:ascii="PT Astra Serif" w:eastAsia="Times New Roman" w:hAnsi="PT Astra Serif" w:cs="Segoe UI"/>
          <w:sz w:val="24"/>
          <w:szCs w:val="24"/>
        </w:rPr>
        <w:t xml:space="preserve"> </w:t>
      </w:r>
      <w:r w:rsidRPr="007A4018">
        <w:rPr>
          <w:rFonts w:ascii="PT Astra Serif" w:eastAsia="Times New Roman" w:hAnsi="PT Astra Serif" w:cs="Segoe UI"/>
          <w:sz w:val="24"/>
          <w:szCs w:val="24"/>
        </w:rPr>
        <w:t>Татарского района Новосибирской области</w:t>
      </w:r>
      <w:r>
        <w:rPr>
          <w:rFonts w:ascii="PT Astra Serif" w:eastAsia="Times New Roman" w:hAnsi="PT Astra Serif" w:cs="Segoe UI"/>
          <w:sz w:val="24"/>
          <w:szCs w:val="24"/>
        </w:rPr>
        <w:t xml:space="preserve"> </w:t>
      </w:r>
      <w:r w:rsidRPr="007A4018">
        <w:rPr>
          <w:rFonts w:ascii="PT Astra Serif" w:eastAsia="Times New Roman" w:hAnsi="PT Astra Serif" w:cs="Segoe UI"/>
          <w:sz w:val="24"/>
          <w:szCs w:val="24"/>
        </w:rPr>
        <w:t>Ахметшин Ринат Миниязович</w:t>
      </w:r>
    </w:p>
    <w:p w:rsid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с.Новомихайловка-2015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 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b/>
          <w:bCs/>
          <w:sz w:val="24"/>
          <w:szCs w:val="24"/>
        </w:rPr>
        <w:t>Уважаемые депутаты, руководители организаций</w:t>
      </w:r>
      <w:r w:rsidRPr="007A4018">
        <w:rPr>
          <w:rFonts w:ascii="PT Astra Serif" w:eastAsia="Times New Roman" w:hAnsi="PT Astra Serif" w:cs="Segoe UI"/>
          <w:sz w:val="24"/>
          <w:szCs w:val="24"/>
        </w:rPr>
        <w:br/>
      </w:r>
      <w:r w:rsidRPr="007A4018">
        <w:rPr>
          <w:rFonts w:ascii="PT Astra Serif" w:eastAsia="Times New Roman" w:hAnsi="PT Astra Serif" w:cs="Segoe UI"/>
          <w:b/>
          <w:bCs/>
          <w:sz w:val="24"/>
          <w:szCs w:val="24"/>
        </w:rPr>
        <w:t>и приглашенные!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>
        <w:rPr>
          <w:rFonts w:ascii="PT Astra Serif" w:eastAsia="Times New Roman" w:hAnsi="PT Astra Serif" w:cs="Segoe UI"/>
          <w:sz w:val="24"/>
          <w:szCs w:val="24"/>
        </w:rPr>
        <w:t xml:space="preserve">   </w:t>
      </w:r>
      <w:r w:rsidRPr="007A4018">
        <w:rPr>
          <w:rFonts w:ascii="PT Astra Serif" w:eastAsia="Times New Roman" w:hAnsi="PT Astra Serif" w:cs="Segoe UI"/>
          <w:sz w:val="24"/>
          <w:szCs w:val="24"/>
        </w:rPr>
        <w:t>Администрация Новомихайловского сельского (поселения) работает на основании Устава Новомихайловского сельсовета и Федерального закона № 131-ФЗ "Об общих принципах организации местного самоуправления в Российской Федерации".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Территория Новомихайловского сельсовета состоит из объединенных общей территорией следующих населённых пунктов: деревня Дубровино, село Новомихайловка. Административным центром Новомихайловского сельсовета является село Новомихайловка. Общая площадь Новомихайловского сельсовета (поселения) составляет 23799 га, земли лесного фонда 3516га, земли водного фонда 247га, сельхозугодия всего-17089га, в том числе пашни-7358га, сельскохозяйственных организациях -4258,7га, в крестьянских-фермерских хозяйствах -531,8га, в личных подсобных хозяйствах населения-1406,9га, земли жилой застройки состовляют-175га, земли населённого пункта-437га. Удалённость центра поселения от районного центра 25км, удалённость центра поселения от областного центра 500км, удалённость поселения от ближайшей ж/д 30км, количество населения менее 100 чел. -1(один).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Население муниципального образования, с численностью 764 человек,  в том числе в возрасте: от (0-6) -72чел, от(6-18) -100чел, моложе трудоспособного -140чел, мужчин -384,трудоспособном -482чел, женщин -396чел, старше трудоспособного -158 чел,  количество родившихся -11чел, умерших-7чел, разводов -2сем, браков -3сем,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Трудовые ресурсы:  численность трудоспособного населения -388чел, в бюджетных организациях -67чел, в сельском хозяйстве -87 чел, на других производствах -32чел, ИП -3чел.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Фактически проживают на территории -550чел, постоянно живёт вне сельсовета (работают в городе, а прописаны здесь) -189чел.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Социальная защита населения: численность населения, состоящего на учёте в органах и учреждениях социальной защиты -190чел, инвалиды -37чел, ветераны -91чел, малоимущие граждане -55чел, граждане получающих социальные услуги на дому -7чел.  Удельный вес населения, получающего меры социальной поддержки, к общей численности населения -24,9%.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 xml:space="preserve">Инфраструктурное обустройство: протяжённость автомобильных дорог  -всего 13,7км, в том числе дорог с твердым покрытием -11,2км, удельный вес освещённых улиц в общей протяженности улиц  -100%. Дворов-218. Площадь жилищного фонда-всего 15,474 тыс.кв.м, в том числе площадь муниципального жилищного фонда-всего 1,825тыс.кв.м, </w:t>
      </w:r>
      <w:r w:rsidRPr="007A4018">
        <w:rPr>
          <w:rFonts w:ascii="PT Astra Serif" w:eastAsia="Times New Roman" w:hAnsi="PT Astra Serif" w:cs="Segoe UI"/>
          <w:sz w:val="24"/>
          <w:szCs w:val="24"/>
        </w:rPr>
        <w:lastRenderedPageBreak/>
        <w:t>протяжённость тепловых сетей -2102м, в том числе нуждающихся в замене -0,16км, протяженность водопроводных сетей 7200м, в том числе нуждающихся в замене -0 м.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Количество КРС у населения в личном подсобном хозяйстве -270, в том числе коров -104 голов, телят (от 1года до 2лет) -166 голов. Лошадей – всего 11голов.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У населения было закуплено за истекший период: молока -101,8тон, мясо -23,9тон.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Количество транспортных средств на территории поселения;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Тракторов -82 штук; в частном секторе-58, В СХПК « Новомихайловское» и  КФХ» Людмила»- 24 шт. Комбайнов-7штук-СХПК-4, и 3 в КФХ, грузовых машин -12штук;  в частном секторе -4,легковых автомобилей 77штук; мотоциклов -7штук,К-700-3, Т-150-3 шт.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В соответствии с Уставом нашего поселения сегодня  претворяется  в жизнь стратегический план развития. Основной целью стратегии является повышение уровня и улучшение качества жизни каждого жителя  сельского поселения на основе устойчивого социально-экономического развития. Администрацией  поселения принимались все самые необходимые меры, направленные на улучшение условий жизни, социальную защиту и материальную поддержку жителей поселения, обеспечение на территории поселения общественной безопасности и правопорядка, стабильности в работе объектов жизнеобеспечения, социальных, а также сельхозпредприятий, осуществляющих свою деятельность на территории сельского поселения.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Работа администрации сельского поселения  - это исполнение полномочий, предусмотренных Уставом поселения по обеспечению деятельности  местного самоуправления в количестве – 7 депутатов.  Это – исполнение бюджета поселения, социальная защита малоимущих граждан, организация мероприятий по благоустройству и озеленению территории, освещение улиц, обеспечение мер пожарной безопасности, организация в границах поселения, электро - тепло, - водо, - газоснабжение.  Эти полномочия осуществляются путем организации повседневной работы администрации поселения, подготовки нормативных документов, проведения встреч и схода с жителями поселения, осуществления личного приема граждан Главой поселения и специалистами, рассмотрения письменных и устных обращений.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В 2014 году чаще всего жители обращались по вопросам благоустройства (ремонт водопроводов, уличного освещения, ремонт и отсыпка дорог внутри поселения, решались вопросы по наведению санитарного порядка на Придворовых территориях населенных пунктов, вопросы земельных отношений, социальные бытовые.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За отчетный период состоялось 9 заседаний собрания депутатов поселения, где было принято 36 решений. В течение года Главой поселения было издано 71 постановление и 66 распоряжений по основной деятельности, необходимых для работы администрации поселения. По-прежнему, важным моментом в работе администрации поселения было не только сход граждан и встречи с населением, но и индивидуальная работа с каждым обратившимся к нам человеком.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В 2014 году на территории нашего поселения была сохранена стабильность в работе всех объектов и предприятий. На всех объектах соцкультбыта был проведен текущие ремонты, завезен уголь, возникающие проблемы решались в рабочем режиме.         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Специализацией поселения являются сельское хозяйство. Данным  видом деятельности занимаются одно КФХ и СХПК. Общая площадь посевов сельскохозяйственных культур под урожай 2014 года составил 2238га в том числе зерновых 1300га. Объем производства продукции сельского хозяйства за истекший период составил-38 млн.руб. Валовой сбор зерна составил-994 тонн зерна по урожайности-11,8ц/га. Произведено молока-1600 тонн, мяса-180 тонны. Надой на фуражную корову по сравнению с 2013 года вырос на 1,2% и 4200 кг. Среднесуточный привес составил за истекший период 2014 года 590 грамм.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 xml:space="preserve">На территории муниципального образования находится один магазин  РайПО, два магазина ИП, МУП «Новомихайловский» по оказанию услуг населению. Рост обусловлен </w:t>
      </w:r>
      <w:r w:rsidRPr="007A4018">
        <w:rPr>
          <w:rFonts w:ascii="PT Astra Serif" w:eastAsia="Times New Roman" w:hAnsi="PT Astra Serif" w:cs="Segoe UI"/>
          <w:sz w:val="24"/>
          <w:szCs w:val="24"/>
        </w:rPr>
        <w:lastRenderedPageBreak/>
        <w:t>увеличением покупательской способности населения, насыщением рынка товаров, увеличением продажи товаров в кредит.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План мобилизации собственных доходов за истекший период 2014 года составил 515тыс.руб., фактически получено доходов в сумме 532,5тыс.руб. Всего собственных  доходов в 2014 году 8401,3  млн. рублей. Наибольшую долю в структуре собственных налогов занимают налоги с физических лиц-55,7%. Расход бюджета составил за истекший период 2014 года 8382,5 млн.руб., в т. ч. ЖКХ-1871,4 млн.руб-22,3%.,  культура-2.285,3 млн.руб.-27,3%.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 За истекший период 2014 года были разрешены следующие вопросы: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-Коммунальное хозяйство;-1871,4 т.руб. из них приобретения котла КВр-1.6 (650)тыс.руб.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-Благоустройство: уличное освещение, электра энергия:-100,9 т.руб. ,обслуживание:-105,3т.руб. приобретения эл.ламп, -5,1 т.руб.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-Ремонт дороги внутри поселения (обсыпка, выравнивание)-41,0 т. руб.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-Очистка дорог от снега -8,0т.руб.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-Прочие работы по благоустройству села (откос канав, улиц села)-10,0 т.руб.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-Дорожное хозяйство;-1.178,1 т.руб.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-Противопаводковых работы на территории поселения;- 12,0т.руб.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-Реализация мероприятий ВДП НСО «Гос. Поддержка развития институтов местного самоуправления НСО на 2013-2015годы» -500т.руб.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Жилищно-коммунальное хозяйство.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Для того чтобы люди, проживающие в частном секторе, в 12-ти квартирном доме, работающие в РайПО, в конторе СХПК «Новомихайловское», с/администрации, учащиеся и работающие в школе, детском соду, СДК, амбулатории дневного пребывания, жили и работали комфортно, во все здания подаётся тепло и подача холодной воды силами МУП «Новомихайловское» по ОУН.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С целью сохранения жилого фонда и его безопасности для тушения ландшафтных и лесных пожаров,  на территории поселения организована пожарная дружина в составе трёх человек, оснащены тремя ранцевыми огнетушителями, пожарной помпой с рукавами.  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b/>
          <w:bCs/>
          <w:sz w:val="24"/>
          <w:szCs w:val="24"/>
        </w:rPr>
        <w:t>Культура и спорт.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2014 год был насыщен значимыми событиями как государственного, так и муниципального уровня. Участники художественной самодеятельности принимаю участие в художественных смотрах в районе, готовят концертные программы праздникам 8 марта, 23 февраля, день Победы и так далее.</w:t>
      </w:r>
      <w:r w:rsidRPr="007A4018">
        <w:rPr>
          <w:rFonts w:ascii="PT Astra Serif" w:eastAsia="Times New Roman" w:hAnsi="PT Astra Serif" w:cs="Segoe UI"/>
          <w:sz w:val="24"/>
          <w:szCs w:val="24"/>
        </w:rPr>
        <w:br/>
        <w:t>Отмечалась 69-годовщина  Победы нашего народа в Великой Отечественной войне.  Как и вся страна – мы готовились к этой дате: был проведен текущий ремонт памятников, благоустройство прилегающей к ней территории. У нас на территории не осталось в живых ни одного участника войны, но есть вдова, труженики тыла, которым были вручены поздравительные открытки и продовольственные пакеты.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На территории поселения функционируют спортивные площадки  спортивный зал для игровых видов   и фитнес-зал, для занятия оздоровительной гимнастики. По государственной поддержке развития местного самоуправления НСО, в центре села была установлена детская игровая площадка.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Спортсмены нашего села активно принимали участия в спортивных соревнованиях районного уровня, где добивались высоких результатов (легкой атлетике, баскетбол, лыжные гонки, спортивные семьи). 1место- «Папа, мама, я- лыжная семья». 3 места в общекомандном зачёте по лыжным гонкам 10спартакиады КФК, 3место в смешанной эстафете по лёгкой атлетике посвящённой празднику «День района» в зачёт 10 спартакиады КФК, 3место смотр-конкурс на лучшую постановку физкуьтурно-оздоровительной спортивно-массовой работы в малых сёлах.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По итогом года заняли почетное 3 место, в спартакиаде МО Татарского района.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lastRenderedPageBreak/>
        <w:t>Почётного звания «Спортсмен года-2014» удостоен наш житель мастер спорта Сергей Дегтярёв. Из районного бюджета для улучшения спортивной базы были выделены средства в размере 28020,00 т.руб. (было приобретены лыжи 3 пары, тренажер, футбольные, волейбольные, баскетбольные мячи).        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Труд и занятость.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Через центр занятости были оформлены 4 учащихся от МУП «Новомихайловское» ОУН -2 учащихся и 2 учащихся были оформлены от молодёжного центра, которые занимались благоустройством территории поселения.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b/>
          <w:bCs/>
          <w:sz w:val="24"/>
          <w:szCs w:val="24"/>
        </w:rPr>
        <w:t>Образование.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Работает детский сад «Берёзка», который посещают 34 ребёнка, где уютно, тепло и с ними занимаются воспитатели, знающие своё дело.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В Новомихайловской средней школе обучалось 74 учащихся,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начальное общее образование- 35 учащихся.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Основное общее образование-34 учащихся.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Среднее общее образование- 5 учащихся.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Кадрами школа обеспечена, за исключением учителя химии, биологии, физики, которые доставляются из г.Татарска один раз в неделю. В школе работает спортивная секция, где задействовано большинство учащихся, которые добиваться высоких результатов.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b/>
          <w:bCs/>
          <w:sz w:val="24"/>
          <w:szCs w:val="24"/>
        </w:rPr>
        <w:t>Транспорт, связь, дороги.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Обслуживает население автобусы с АТП  4 раза в неделю: понедельник, среда, пятница, воскресенье, а также МУП «Новомихайловское» ОУН.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Маршрутное сообщение д.Дубровино, Новомихайловка-Татарск обслуживает ООО «Агродорспецстрой», под руководством Альбрант Е.М., дорога поддерживается в удовлетворительном состоянии. Территория Новомихайловского сельсовета обслуживается связью Ростелеком, один раз в неделю приезжают и устраняют  неполадки в связи.  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За территорией Новомихайловского сельсовета закреплён участковый инспектор – лейтенант полиции – Баталин Э.А.,  определено место для приёма граждан, и выполнения своей служебной работы. Хотелось бы, чтобы его работа на нашей территории носила профилактический характер, правонарушений было поменьше. Но это зависит от нас – жителей поселения.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Таковы основные моменты нашей с вами работы в 2014 году.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Желаю всем здоровья, благополучия и успехов в решении стоящих перед нами задач в 2015 году!</w:t>
      </w:r>
      <w:r w:rsidRPr="007A4018">
        <w:rPr>
          <w:rFonts w:ascii="PT Astra Serif" w:eastAsia="Times New Roman" w:hAnsi="PT Astra Serif" w:cs="Segoe UI"/>
          <w:sz w:val="24"/>
          <w:szCs w:val="24"/>
        </w:rPr>
        <w:br/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 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b/>
          <w:bCs/>
          <w:sz w:val="24"/>
          <w:szCs w:val="24"/>
        </w:rPr>
        <w:t>Спасибо за внимание.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 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Глава Новомихайловского сельсовета   </w:t>
      </w:r>
    </w:p>
    <w:p w:rsidR="007A4018" w:rsidRPr="007A4018" w:rsidRDefault="007A4018" w:rsidP="007A401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7A4018">
        <w:rPr>
          <w:rFonts w:ascii="PT Astra Serif" w:eastAsia="Times New Roman" w:hAnsi="PT Astra Serif" w:cs="Segoe UI"/>
          <w:sz w:val="24"/>
          <w:szCs w:val="24"/>
        </w:rPr>
        <w:t>Татарского района Новосибирской области           Р.М.Ахметшин</w:t>
      </w:r>
    </w:p>
    <w:p w:rsidR="00E80ED3" w:rsidRDefault="00E80ED3" w:rsidP="007A4018">
      <w:pPr>
        <w:spacing w:after="0"/>
      </w:pPr>
    </w:p>
    <w:sectPr w:rsidR="00E8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4018"/>
    <w:rsid w:val="007A4018"/>
    <w:rsid w:val="00E8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4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40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A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1817</Words>
  <Characters>10362</Characters>
  <Application>Microsoft Office Word</Application>
  <DocSecurity>0</DocSecurity>
  <Lines>86</Lines>
  <Paragraphs>24</Paragraphs>
  <ScaleCrop>false</ScaleCrop>
  <Company>Grizli777</Company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Новомихайлока</cp:lastModifiedBy>
  <cp:revision>2</cp:revision>
  <dcterms:created xsi:type="dcterms:W3CDTF">2022-05-13T05:40:00Z</dcterms:created>
  <dcterms:modified xsi:type="dcterms:W3CDTF">2022-05-13T05:42:00Z</dcterms:modified>
</cp:coreProperties>
</file>