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77" w:rsidRDefault="009A3277" w:rsidP="00EF6DCA">
      <w:pPr>
        <w:pStyle w:val="Title"/>
        <w:rPr>
          <w:noProof/>
          <w:sz w:val="28"/>
          <w:szCs w:val="28"/>
        </w:rPr>
      </w:pPr>
    </w:p>
    <w:p w:rsidR="009A3277" w:rsidRPr="003A3901" w:rsidRDefault="009A3277" w:rsidP="001B4229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A3901">
        <w:rPr>
          <w:rFonts w:ascii="Georgia" w:hAnsi="Georgia" w:cs="Georgia"/>
          <w:sz w:val="24"/>
          <w:szCs w:val="24"/>
        </w:rPr>
        <w:t xml:space="preserve">НОВОСИБИРСКАЯ ОБЛАСТЬ  ТАТАРСКИЙ РАЙОН </w:t>
      </w:r>
    </w:p>
    <w:p w:rsidR="009A3277" w:rsidRPr="003A3901" w:rsidRDefault="009A3277" w:rsidP="001B4229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АДМИНИСТРАЦИЯ </w:t>
      </w:r>
      <w:r w:rsidRPr="003A3901">
        <w:rPr>
          <w:rFonts w:ascii="Georgia" w:hAnsi="Georgia" w:cs="Georgia"/>
          <w:sz w:val="24"/>
          <w:szCs w:val="24"/>
        </w:rPr>
        <w:t>НОВОМИХАЙЛОВСК</w:t>
      </w:r>
      <w:r>
        <w:rPr>
          <w:rFonts w:ascii="Georgia" w:hAnsi="Georgia" w:cs="Georgia"/>
          <w:sz w:val="24"/>
          <w:szCs w:val="24"/>
        </w:rPr>
        <w:t>ОГО</w:t>
      </w:r>
      <w:r w:rsidRPr="003A3901">
        <w:rPr>
          <w:rFonts w:ascii="Georgia" w:hAnsi="Georgia" w:cs="Georgia"/>
          <w:sz w:val="24"/>
          <w:szCs w:val="24"/>
        </w:rPr>
        <w:t xml:space="preserve"> СЕЛЬСОВЕТ</w:t>
      </w:r>
      <w:r>
        <w:rPr>
          <w:rFonts w:ascii="Georgia" w:hAnsi="Georgia" w:cs="Georgia"/>
          <w:sz w:val="24"/>
          <w:szCs w:val="24"/>
        </w:rPr>
        <w:t>А</w:t>
      </w:r>
    </w:p>
    <w:p w:rsidR="009A3277" w:rsidRPr="003A3901" w:rsidRDefault="009A3277" w:rsidP="001B4229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9776" o:connectortype="straight" strokeweight="1pt">
            <o:extrusion v:ext="view" backdepth="0" on="t"/>
          </v:shape>
        </w:pict>
      </w:r>
    </w:p>
    <w:p w:rsidR="009A3277" w:rsidRPr="006E6E68" w:rsidRDefault="009A3277" w:rsidP="00EF6DCA">
      <w:pPr>
        <w:jc w:val="center"/>
        <w:rPr>
          <w:b/>
          <w:bCs/>
          <w:sz w:val="28"/>
          <w:szCs w:val="28"/>
        </w:rPr>
      </w:pPr>
    </w:p>
    <w:p w:rsidR="009A3277" w:rsidRDefault="009A3277" w:rsidP="00EF6DCA">
      <w:pPr>
        <w:pStyle w:val="Heading1"/>
        <w:rPr>
          <w:sz w:val="28"/>
          <w:szCs w:val="28"/>
        </w:rPr>
      </w:pPr>
      <w:r w:rsidRPr="006E6E68">
        <w:rPr>
          <w:sz w:val="28"/>
          <w:szCs w:val="28"/>
        </w:rPr>
        <w:t>ПОСТАНОВЛЕНИЕ</w:t>
      </w:r>
    </w:p>
    <w:p w:rsidR="009A3277" w:rsidRPr="00D8294D" w:rsidRDefault="009A3277" w:rsidP="00EF6DCA"/>
    <w:p w:rsidR="009A3277" w:rsidRPr="001B4229" w:rsidRDefault="009A3277" w:rsidP="000362FE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1B4229">
        <w:rPr>
          <w:rFonts w:ascii="Georgia" w:hAnsi="Georgia" w:cs="Georgia"/>
          <w:b/>
          <w:bCs/>
          <w:sz w:val="24"/>
          <w:szCs w:val="24"/>
        </w:rPr>
        <w:t>от 20.11.2015                                                                                                   № 79</w:t>
      </w:r>
    </w:p>
    <w:p w:rsidR="009A3277" w:rsidRDefault="009A3277" w:rsidP="00956622">
      <w:pPr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с.Новомихайловка</w:t>
      </w:r>
    </w:p>
    <w:p w:rsidR="009A3277" w:rsidRPr="001B4229" w:rsidRDefault="009A3277" w:rsidP="00956622">
      <w:pPr>
        <w:jc w:val="center"/>
        <w:rPr>
          <w:rFonts w:ascii="Georgia" w:hAnsi="Georgia" w:cs="Georgia"/>
          <w:sz w:val="24"/>
          <w:szCs w:val="24"/>
        </w:rPr>
      </w:pPr>
    </w:p>
    <w:p w:rsidR="009A3277" w:rsidRPr="001B4229" w:rsidRDefault="009A3277" w:rsidP="00956622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1B4229">
        <w:rPr>
          <w:rFonts w:ascii="Georgia" w:hAnsi="Georgia" w:cs="Georgia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>
        <w:rPr>
          <w:rFonts w:ascii="Georgia" w:hAnsi="Georgia" w:cs="Georgia"/>
          <w:b/>
          <w:bCs/>
          <w:sz w:val="24"/>
          <w:szCs w:val="24"/>
        </w:rPr>
        <w:t>»</w:t>
      </w:r>
    </w:p>
    <w:p w:rsidR="009A3277" w:rsidRPr="001B4229" w:rsidRDefault="009A3277" w:rsidP="00956622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9A3277" w:rsidRPr="001B4229" w:rsidRDefault="009A3277" w:rsidP="00956622">
      <w:pPr>
        <w:jc w:val="center"/>
        <w:rPr>
          <w:b/>
          <w:bCs/>
          <w:sz w:val="24"/>
          <w:szCs w:val="24"/>
        </w:rPr>
      </w:pPr>
    </w:p>
    <w:p w:rsidR="009A3277" w:rsidRPr="001B4229" w:rsidRDefault="009A3277" w:rsidP="000362FE">
      <w:pPr>
        <w:ind w:firstLine="708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Новомихайловского сельсовета Татарского района Новосибирской области от 01.12.2011 № 58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9A3277" w:rsidRDefault="009A3277" w:rsidP="001B4229">
      <w:pPr>
        <w:pStyle w:val="ConsPlusNormal"/>
        <w:widowControl/>
        <w:ind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9A3277" w:rsidRDefault="009A3277" w:rsidP="001B4229">
      <w:pPr>
        <w:pStyle w:val="ConsPlusNormal"/>
        <w:widowControl/>
        <w:ind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1B4229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9A3277" w:rsidRPr="001B4229" w:rsidRDefault="009A3277" w:rsidP="001B4229">
      <w:pPr>
        <w:pStyle w:val="ConsPlusNormal"/>
        <w:widowControl/>
        <w:ind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9A3277" w:rsidRPr="001B4229" w:rsidRDefault="009A3277" w:rsidP="000362FE">
      <w:pPr>
        <w:ind w:firstLine="567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1. Утвердить прилагаемый административный регламент предоставления муниципальной услуги  по предоставлению информации об очередности предоставления жилых помещений на условиях социального найма.</w:t>
      </w:r>
    </w:p>
    <w:p w:rsidR="009A3277" w:rsidRPr="001B4229" w:rsidRDefault="009A3277" w:rsidP="000362FE">
      <w:pPr>
        <w:tabs>
          <w:tab w:val="num" w:pos="993"/>
        </w:tabs>
        <w:ind w:firstLine="567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 Специалистам администрации Новомихайловского сельсовета  Татарского района Новосибирской области (Логачёва Е.В., Штенгауэр Э.Я.) обеспечить организацию предоставления муниципальной услуги в соответствии с Регламентом.</w:t>
      </w:r>
    </w:p>
    <w:p w:rsidR="009A3277" w:rsidRPr="001B4229" w:rsidRDefault="009A3277" w:rsidP="000362FE">
      <w:pPr>
        <w:ind w:firstLine="567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3. Опубликовать  настоящее постановление в местном печатном издании «Новомихайловский вестник», а также разместить на официальном сайте в сети Интернет.</w:t>
      </w:r>
    </w:p>
    <w:p w:rsidR="009A3277" w:rsidRPr="001B4229" w:rsidRDefault="009A3277" w:rsidP="000362FE">
      <w:pPr>
        <w:ind w:firstLine="567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1B422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4229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9A3277" w:rsidRPr="001B4229" w:rsidRDefault="009A3277" w:rsidP="001B422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B4229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22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Р.М.Ахметшин  </w:t>
      </w:r>
    </w:p>
    <w:p w:rsidR="009A3277" w:rsidRPr="001B4229" w:rsidRDefault="009A3277" w:rsidP="000362FE">
      <w:pPr>
        <w:autoSpaceDE w:val="0"/>
        <w:autoSpaceDN w:val="0"/>
        <w:adjustRightInd w:val="0"/>
        <w:ind w:firstLine="426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  <w:rPr>
          <w:sz w:val="24"/>
          <w:szCs w:val="24"/>
        </w:rPr>
      </w:pP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</w:pPr>
      <w:r w:rsidRPr="001B4229">
        <w:t>Приложение</w:t>
      </w: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</w:pPr>
      <w:r w:rsidRPr="001B4229">
        <w:t>Утверждено постановлением</w:t>
      </w: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</w:pPr>
      <w:r w:rsidRPr="001B4229">
        <w:t xml:space="preserve">администрации Новомихайловского </w:t>
      </w: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</w:pPr>
      <w:r w:rsidRPr="001B4229">
        <w:t>сельсовета Татарского района</w:t>
      </w: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</w:pPr>
      <w:r w:rsidRPr="001B4229">
        <w:t xml:space="preserve">Новосибирской области </w:t>
      </w: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right"/>
        <w:outlineLvl w:val="0"/>
      </w:pPr>
      <w:r w:rsidRPr="001B4229">
        <w:t>от 20.11.2015 № 79</w:t>
      </w:r>
    </w:p>
    <w:p w:rsidR="009A3277" w:rsidRPr="001B4229" w:rsidRDefault="009A3277" w:rsidP="00B21654">
      <w:pPr>
        <w:ind w:firstLine="426"/>
        <w:jc w:val="right"/>
        <w:rPr>
          <w:b/>
          <w:bCs/>
          <w:sz w:val="24"/>
          <w:szCs w:val="24"/>
        </w:rPr>
      </w:pP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  <w:r w:rsidRPr="001B4229">
        <w:rPr>
          <w:sz w:val="24"/>
          <w:szCs w:val="24"/>
        </w:rPr>
        <w:t xml:space="preserve">АДМИНИСТРАТИВНЫЙ РЕГЛАМЕНТ </w:t>
      </w:r>
    </w:p>
    <w:p w:rsidR="009A3277" w:rsidRPr="001B4229" w:rsidRDefault="009A3277" w:rsidP="00B21654">
      <w:pPr>
        <w:ind w:firstLine="426"/>
        <w:jc w:val="center"/>
        <w:rPr>
          <w:b/>
          <w:bCs/>
          <w:sz w:val="24"/>
          <w:szCs w:val="24"/>
        </w:rPr>
      </w:pPr>
      <w:r w:rsidRPr="001B4229">
        <w:rPr>
          <w:sz w:val="24"/>
          <w:szCs w:val="24"/>
        </w:rPr>
        <w:t>предоставления  муниципальной услуги по предоставлению информации об очередности предоставления жилых помещений на условиях социального найма</w:t>
      </w: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  <w:r w:rsidRPr="001B4229">
        <w:rPr>
          <w:sz w:val="24"/>
          <w:szCs w:val="24"/>
        </w:rPr>
        <w:t>1. Общие положения</w:t>
      </w:r>
    </w:p>
    <w:p w:rsidR="009A3277" w:rsidRPr="001B4229" w:rsidRDefault="009A3277" w:rsidP="0059655C">
      <w:pPr>
        <w:autoSpaceDE w:val="0"/>
        <w:autoSpaceDN w:val="0"/>
        <w:adjustRightInd w:val="0"/>
        <w:ind w:firstLine="426"/>
        <w:jc w:val="both"/>
        <w:outlineLvl w:val="0"/>
        <w:rPr>
          <w:sz w:val="24"/>
          <w:szCs w:val="24"/>
        </w:rPr>
      </w:pPr>
      <w:r w:rsidRPr="001B4229">
        <w:rPr>
          <w:color w:val="000000"/>
          <w:sz w:val="24"/>
          <w:szCs w:val="24"/>
        </w:rPr>
        <w:t xml:space="preserve">1. 1. </w:t>
      </w:r>
      <w:r w:rsidRPr="001B4229">
        <w:rPr>
          <w:sz w:val="24"/>
          <w:szCs w:val="24"/>
        </w:rPr>
        <w:t>Административный регламент предоставления муниципальной услуги по</w:t>
      </w:r>
      <w:r w:rsidRPr="001B4229">
        <w:rPr>
          <w:rFonts w:ascii="Calibri" w:hAnsi="Calibri" w:cs="Calibri"/>
          <w:sz w:val="24"/>
          <w:szCs w:val="24"/>
        </w:rPr>
        <w:t xml:space="preserve"> </w:t>
      </w:r>
      <w:r w:rsidRPr="001B4229">
        <w:rPr>
          <w:sz w:val="24"/>
          <w:szCs w:val="24"/>
        </w:rPr>
        <w:t xml:space="preserve"> предоставлению информации об очередности предоставления жилых помещений на условиях социального найма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Новомихайловского сельсовета Татарского района Новосибирской области (далее – администрация),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9A3277" w:rsidRPr="001B4229" w:rsidRDefault="009A3277" w:rsidP="00B21654">
      <w:pPr>
        <w:ind w:firstLine="426"/>
        <w:jc w:val="both"/>
        <w:rPr>
          <w:color w:val="000000"/>
          <w:sz w:val="24"/>
          <w:szCs w:val="24"/>
        </w:rPr>
      </w:pPr>
      <w:r w:rsidRPr="001B4229">
        <w:rPr>
          <w:sz w:val="24"/>
          <w:szCs w:val="24"/>
        </w:rPr>
        <w:t xml:space="preserve">1.2. </w:t>
      </w:r>
      <w:r w:rsidRPr="001B4229">
        <w:rPr>
          <w:color w:val="000000"/>
          <w:sz w:val="24"/>
          <w:szCs w:val="24"/>
        </w:rPr>
        <w:t xml:space="preserve">Заявителями на предоставление муниципальной услуги являются: </w:t>
      </w:r>
    </w:p>
    <w:p w:rsidR="009A3277" w:rsidRPr="001B4229" w:rsidRDefault="009A3277" w:rsidP="00B2165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eastAsia="en-US"/>
        </w:rPr>
      </w:pPr>
      <w:r w:rsidRPr="001B4229">
        <w:rPr>
          <w:color w:val="000000"/>
          <w:sz w:val="24"/>
          <w:szCs w:val="24"/>
        </w:rPr>
        <w:t xml:space="preserve">1) </w:t>
      </w:r>
      <w:r w:rsidRPr="001B4229">
        <w:rPr>
          <w:sz w:val="24"/>
          <w:szCs w:val="24"/>
          <w:lang w:eastAsia="en-US"/>
        </w:rPr>
        <w:t>Муниципальная услуга предоставляется гражданам Российской Федерации, состоящим на учете в качестве нуждающихся в жилых помещениях (далее - заявитель).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1.3. Порядок информирования о правилах предоставления муниципальной услуги:</w:t>
      </w:r>
    </w:p>
    <w:p w:rsidR="009A3277" w:rsidRPr="001B4229" w:rsidRDefault="009A3277" w:rsidP="0059655C">
      <w:pPr>
        <w:pStyle w:val="NormalWeb"/>
        <w:spacing w:before="0" w:beforeAutospacing="0" w:after="0"/>
        <w:ind w:firstLine="567"/>
        <w:jc w:val="both"/>
      </w:pPr>
      <w:r w:rsidRPr="001B4229">
        <w:t>1.3.1. Адрес и контактный телефон администрации Новомихайловского сельсовета Татарского района Новосибирской области (далее – администрация):</w:t>
      </w:r>
    </w:p>
    <w:p w:rsidR="009A3277" w:rsidRPr="001B4229" w:rsidRDefault="009A3277" w:rsidP="0059655C">
      <w:pPr>
        <w:pStyle w:val="NormalWeb"/>
        <w:spacing w:before="0" w:beforeAutospacing="0" w:after="0"/>
        <w:ind w:firstLine="567"/>
        <w:jc w:val="both"/>
      </w:pPr>
      <w:r w:rsidRPr="001B4229">
        <w:t>Новосибирская область, Татарский район, с.Новомихайловка, 632140, улица Учительская, 2а, тел.8 (38364) 42-144 – приемная, факс 8 (38364) 42-144. </w:t>
      </w:r>
    </w:p>
    <w:p w:rsidR="009A3277" w:rsidRPr="001B4229" w:rsidRDefault="009A3277" w:rsidP="0059655C">
      <w:pPr>
        <w:tabs>
          <w:tab w:val="left" w:pos="851"/>
        </w:tabs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       Официальный сайт в сети интернет-сайт администрации: </w:t>
      </w:r>
      <w:r w:rsidRPr="001B4229">
        <w:rPr>
          <w:sz w:val="24"/>
          <w:szCs w:val="24"/>
          <w:lang w:val="en-US"/>
        </w:rPr>
        <w:t>www</w:t>
      </w:r>
      <w:r w:rsidRPr="001B4229">
        <w:rPr>
          <w:sz w:val="24"/>
          <w:szCs w:val="24"/>
        </w:rPr>
        <w:t>.</w:t>
      </w:r>
      <w:r w:rsidRPr="001B4229">
        <w:rPr>
          <w:sz w:val="24"/>
          <w:szCs w:val="24"/>
          <w:lang w:val="en-US"/>
        </w:rPr>
        <w:t>novomikhaylovka</w:t>
      </w:r>
      <w:r w:rsidRPr="001B4229">
        <w:rPr>
          <w:sz w:val="24"/>
          <w:szCs w:val="24"/>
        </w:rPr>
        <w:t>.ru.</w:t>
      </w:r>
    </w:p>
    <w:p w:rsidR="009A3277" w:rsidRPr="001B4229" w:rsidRDefault="009A3277" w:rsidP="0059655C">
      <w:pPr>
        <w:pStyle w:val="NormalWeb"/>
        <w:spacing w:before="0" w:beforeAutospacing="0" w:after="0"/>
        <w:ind w:firstLine="567"/>
        <w:jc w:val="both"/>
      </w:pPr>
      <w:r w:rsidRPr="001B4229">
        <w:t>1.3.2. Информация о месте нахождения (адресе), контактных телефонах (телефонах для справок, консультаций) администрации и отдела,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9A3277" w:rsidRPr="001B4229" w:rsidRDefault="009A3277" w:rsidP="0059655C">
      <w:pPr>
        <w:tabs>
          <w:tab w:val="left" w:pos="851"/>
        </w:tabs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      1.3.3. Часы приёма заявителей в администрации:</w:t>
      </w:r>
    </w:p>
    <w:p w:rsidR="009A3277" w:rsidRPr="001B4229" w:rsidRDefault="009A3277" w:rsidP="0059655C">
      <w:pPr>
        <w:tabs>
          <w:tab w:val="left" w:pos="851"/>
        </w:tabs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       - понедельник             9.00 – 13.00, 14.00 – 17.00;</w:t>
      </w:r>
    </w:p>
    <w:p w:rsidR="009A3277" w:rsidRPr="001B4229" w:rsidRDefault="009A3277" w:rsidP="0059655C">
      <w:pPr>
        <w:tabs>
          <w:tab w:val="left" w:pos="851"/>
        </w:tabs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       - вторник                    9.00 – 13.00, 14.00 – 17.00;</w:t>
      </w:r>
    </w:p>
    <w:p w:rsidR="009A3277" w:rsidRPr="001B4229" w:rsidRDefault="009A3277" w:rsidP="0059655C">
      <w:pPr>
        <w:tabs>
          <w:tab w:val="left" w:pos="851"/>
        </w:tabs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      - среда                         9.00 – 13.00, 14.00 – 17.00;</w:t>
      </w:r>
    </w:p>
    <w:p w:rsidR="009A3277" w:rsidRPr="001B4229" w:rsidRDefault="009A3277" w:rsidP="0059655C">
      <w:pPr>
        <w:tabs>
          <w:tab w:val="left" w:pos="851"/>
        </w:tabs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      - четверг                      9.00 – 13.00, 14.00 – 17.00;</w:t>
      </w:r>
    </w:p>
    <w:p w:rsidR="009A3277" w:rsidRPr="001B4229" w:rsidRDefault="009A3277" w:rsidP="0059655C">
      <w:pPr>
        <w:tabs>
          <w:tab w:val="left" w:pos="851"/>
        </w:tabs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      - пятница                      9.00 – 13.00, 14.00 – 17.00;</w:t>
      </w:r>
    </w:p>
    <w:p w:rsidR="009A3277" w:rsidRPr="001B4229" w:rsidRDefault="009A3277" w:rsidP="0059655C">
      <w:pPr>
        <w:tabs>
          <w:tab w:val="left" w:pos="851"/>
        </w:tabs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      1.3.4. Адрес и контактный телефон оператора многофункционального центра предоставления государственных и муниципальных услуг:</w:t>
      </w:r>
    </w:p>
    <w:p w:rsidR="009A3277" w:rsidRPr="001B4229" w:rsidRDefault="009A3277" w:rsidP="0059655C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1B4229">
        <w:rPr>
          <w:sz w:val="24"/>
          <w:szCs w:val="24"/>
        </w:rPr>
        <w:t>Филиал 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9A3277" w:rsidRPr="001B4229" w:rsidRDefault="009A3277" w:rsidP="0059655C">
      <w:pPr>
        <w:ind w:firstLine="682"/>
        <w:rPr>
          <w:sz w:val="24"/>
          <w:szCs w:val="24"/>
        </w:rPr>
      </w:pPr>
      <w:r w:rsidRPr="001B4229">
        <w:rPr>
          <w:sz w:val="24"/>
          <w:szCs w:val="24"/>
        </w:rPr>
        <w:t>632122, Новосибирская область, г. Татарск, ул. Ленина,108, дом 106.</w:t>
      </w:r>
    </w:p>
    <w:p w:rsidR="009A3277" w:rsidRPr="001B4229" w:rsidRDefault="009A3277" w:rsidP="0059655C">
      <w:pPr>
        <w:ind w:right="201" w:firstLine="682"/>
        <w:rPr>
          <w:sz w:val="24"/>
          <w:szCs w:val="24"/>
        </w:rPr>
      </w:pPr>
      <w:r w:rsidRPr="001B4229">
        <w:rPr>
          <w:sz w:val="24"/>
          <w:szCs w:val="24"/>
        </w:rPr>
        <w:t xml:space="preserve">Контактные телефоны оператора филиала МФЦ Татарского района (38364) 63-369, (38364) 63-638. </w:t>
      </w:r>
    </w:p>
    <w:p w:rsidR="009A3277" w:rsidRPr="001B4229" w:rsidRDefault="009A3277" w:rsidP="0059655C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1B4229">
        <w:rPr>
          <w:sz w:val="24"/>
          <w:szCs w:val="24"/>
        </w:rPr>
        <w:t xml:space="preserve">Официальный сайт МФЦ в информационно-телекоммуникационной сети «Интернет» </w:t>
      </w:r>
      <w:r w:rsidRPr="001B4229">
        <w:rPr>
          <w:sz w:val="24"/>
          <w:szCs w:val="24"/>
          <w:lang w:val="en-US"/>
        </w:rPr>
        <w:t>www</w:t>
      </w:r>
      <w:r w:rsidRPr="001B4229">
        <w:rPr>
          <w:sz w:val="24"/>
          <w:szCs w:val="24"/>
        </w:rPr>
        <w:t>.</w:t>
      </w:r>
      <w:r w:rsidRPr="001B4229">
        <w:rPr>
          <w:sz w:val="24"/>
          <w:szCs w:val="24"/>
          <w:lang w:val="en-US"/>
        </w:rPr>
        <w:t>mf</w:t>
      </w:r>
      <w:r w:rsidRPr="001B4229">
        <w:rPr>
          <w:sz w:val="24"/>
          <w:szCs w:val="24"/>
        </w:rPr>
        <w:t>с-</w:t>
      </w:r>
      <w:r w:rsidRPr="001B4229">
        <w:rPr>
          <w:sz w:val="24"/>
          <w:szCs w:val="24"/>
          <w:lang w:val="en-US"/>
        </w:rPr>
        <w:t>nso</w:t>
      </w:r>
      <w:r w:rsidRPr="001B4229">
        <w:rPr>
          <w:sz w:val="24"/>
          <w:szCs w:val="24"/>
        </w:rPr>
        <w:t>.</w:t>
      </w:r>
      <w:r w:rsidRPr="001B4229">
        <w:rPr>
          <w:sz w:val="24"/>
          <w:szCs w:val="24"/>
          <w:lang w:val="en-US"/>
        </w:rPr>
        <w:t>ru</w:t>
      </w:r>
      <w:r w:rsidRPr="001B4229">
        <w:rPr>
          <w:sz w:val="24"/>
          <w:szCs w:val="24"/>
        </w:rPr>
        <w:t>.</w:t>
      </w:r>
    </w:p>
    <w:p w:rsidR="009A3277" w:rsidRPr="001B4229" w:rsidRDefault="009A3277" w:rsidP="0059655C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1B4229">
        <w:rPr>
          <w:sz w:val="24"/>
          <w:szCs w:val="24"/>
        </w:rPr>
        <w:t xml:space="preserve">Адрес электронной почты администрации: </w:t>
      </w:r>
      <w:r w:rsidRPr="001B4229">
        <w:rPr>
          <w:sz w:val="24"/>
          <w:szCs w:val="24"/>
          <w:lang w:val="en-US"/>
        </w:rPr>
        <w:t>novomihailovka</w:t>
      </w:r>
      <w:r w:rsidRPr="001B4229">
        <w:rPr>
          <w:sz w:val="24"/>
          <w:szCs w:val="24"/>
        </w:rPr>
        <w:t>61@</w:t>
      </w:r>
      <w:r w:rsidRPr="001B4229">
        <w:rPr>
          <w:sz w:val="24"/>
          <w:szCs w:val="24"/>
          <w:lang w:val="en-US"/>
        </w:rPr>
        <w:t>mail</w:t>
      </w:r>
      <w:r w:rsidRPr="001B4229">
        <w:rPr>
          <w:sz w:val="24"/>
          <w:szCs w:val="24"/>
        </w:rPr>
        <w:t>.</w:t>
      </w:r>
      <w:r w:rsidRPr="001B4229">
        <w:rPr>
          <w:sz w:val="24"/>
          <w:szCs w:val="24"/>
          <w:lang w:val="en-US"/>
        </w:rPr>
        <w:t>ru</w:t>
      </w:r>
      <w:r w:rsidRPr="001B4229">
        <w:rPr>
          <w:sz w:val="24"/>
          <w:szCs w:val="24"/>
        </w:rPr>
        <w:t>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1.3.5.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1.3.6. Для обеспечения удобства и доступности информации, размещаемой на информационных стендах Отдела, стенды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1.3.7. Информация о порядке предоставления услуги предоставляется при  письменном, устном обращении. Письменный ответ подписывается Главой  Новомихайловского сельсовета Татарского района  Новосибирской области (далее - Глава),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или заместитель главы вправе продлить срок рассмотрения обращения не более чем на 30 (тридцать) календарных дней, уведомив гражданина о продлении срока рассмотрения обращения.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1.3.8. При консультировании по телефону специалисты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9A3277" w:rsidRPr="001B4229" w:rsidRDefault="009A3277" w:rsidP="00B21654">
      <w:pPr>
        <w:ind w:firstLine="426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center"/>
        <w:rPr>
          <w:b/>
          <w:bCs/>
          <w:sz w:val="24"/>
          <w:szCs w:val="24"/>
        </w:rPr>
      </w:pPr>
      <w:r w:rsidRPr="001B4229">
        <w:rPr>
          <w:b/>
          <w:bCs/>
          <w:color w:val="000000"/>
          <w:sz w:val="24"/>
          <w:szCs w:val="24"/>
        </w:rPr>
        <w:t> </w:t>
      </w:r>
      <w:r w:rsidRPr="001B4229"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                </w:t>
      </w:r>
    </w:p>
    <w:p w:rsidR="009A3277" w:rsidRPr="001B4229" w:rsidRDefault="009A3277" w:rsidP="00B21654">
      <w:pPr>
        <w:ind w:firstLine="426"/>
        <w:jc w:val="both"/>
        <w:rPr>
          <w:b/>
          <w:bCs/>
          <w:sz w:val="24"/>
          <w:szCs w:val="24"/>
        </w:rPr>
      </w:pPr>
      <w:r w:rsidRPr="001B4229">
        <w:rPr>
          <w:sz w:val="24"/>
          <w:szCs w:val="24"/>
        </w:rPr>
        <w:t>2.1. Наименование муниципальной услуги: «Предоставлению информации об очередности предоставления жилых помещений на условиях социального найма»</w:t>
      </w:r>
      <w:r w:rsidRPr="001B4229">
        <w:rPr>
          <w:b/>
          <w:bCs/>
          <w:sz w:val="24"/>
          <w:szCs w:val="24"/>
        </w:rPr>
        <w:t xml:space="preserve">.    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2.2. Муниципальная услуга предоставляется Администрацией. 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2.3. Результатом предоставления муниципальной услуги является: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1) при принятии решения о предоставлении муниципальной услуги -</w:t>
      </w:r>
      <w:r w:rsidRPr="001B4229">
        <w:rPr>
          <w:color w:val="000000"/>
          <w:sz w:val="24"/>
          <w:szCs w:val="24"/>
        </w:rPr>
        <w:t xml:space="preserve"> </w:t>
      </w:r>
      <w:r w:rsidRPr="001B4229">
        <w:rPr>
          <w:sz w:val="24"/>
          <w:szCs w:val="24"/>
        </w:rPr>
        <w:t>уведомление об очередности предоставления жилых помещений на условиях социального найма (далее - уведомление об очередности);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2) при принятии решения об отказе в предоставлении муниципальной услуги -  уведомление об отказе в предоставлении муниципальной услуги.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2.4. Срок  предоставления муниципальной услуги составляет 25 календарных дней со дня регистрации заявления о предоставлении информации об очередности предоставления жилых помещений на условиях социального найма.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2.5. Предоставление муниципальной услуги осуществляется в соответствии с: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color w:val="000000"/>
          <w:sz w:val="24"/>
          <w:szCs w:val="24"/>
        </w:rPr>
        <w:t>1) Конституцией Российской Федерации (опубликована «Российская газета» 1993г № 237);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color w:val="000000"/>
          <w:sz w:val="24"/>
          <w:szCs w:val="24"/>
        </w:rPr>
        <w:t>2) Федеральным законом от 6 октября 2003 года № 131-ФЗ «Об общих принципах организации местного самоуправления в Российской Федерации» (</w:t>
      </w:r>
      <w:r w:rsidRPr="001B4229">
        <w:rPr>
          <w:sz w:val="24"/>
          <w:szCs w:val="24"/>
        </w:rPr>
        <w:t>опубликован Российская газета», 2003, № 202</w:t>
      </w:r>
      <w:r w:rsidRPr="001B4229">
        <w:rPr>
          <w:color w:val="000000"/>
          <w:sz w:val="24"/>
          <w:szCs w:val="24"/>
        </w:rPr>
        <w:t>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3)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4)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5)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6) Жилищным кодексом Российской Федерации от 29.12.2004 N 188-ФЗ («Собрание законодательства Российской Федерации», 3 января 2005, № 1);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7) 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8)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7" w:history="1">
        <w:r w:rsidRPr="001B4229">
          <w:rPr>
            <w:rStyle w:val="Hyperlink"/>
            <w:sz w:val="24"/>
            <w:szCs w:val="24"/>
          </w:rPr>
          <w:t>"Российская газета", №4849</w:t>
        </w:r>
      </w:hyperlink>
      <w:r w:rsidRPr="001B4229">
        <w:rPr>
          <w:sz w:val="24"/>
          <w:szCs w:val="24"/>
        </w:rPr>
        <w:t> от 13.02.2009 г.);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9)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10) 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(Принят постановлением Новосибирского областного Совета депутатов от 27.10.2005 N 337-ОСД);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11) 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области";</w:t>
      </w:r>
    </w:p>
    <w:p w:rsidR="009A3277" w:rsidRPr="001B4229" w:rsidRDefault="009A3277" w:rsidP="0059655C">
      <w:pPr>
        <w:pStyle w:val="NormalWeb"/>
        <w:spacing w:before="0" w:beforeAutospacing="0" w:after="0"/>
        <w:ind w:firstLine="567"/>
        <w:jc w:val="both"/>
      </w:pPr>
      <w:r w:rsidRPr="001B4229">
        <w:t>12) Уставом Новомихайловского сельсовета Татарского района Новосибирской области, принятым решением 14-й сессии Совета депутатов Новомихайловского сельсовета Татарского района Новосибирской области от 14.05.2015  № 46 (Новомихайловский вестник);</w:t>
      </w:r>
    </w:p>
    <w:p w:rsidR="009A3277" w:rsidRPr="001B4229" w:rsidRDefault="009A3277" w:rsidP="0059655C">
      <w:pPr>
        <w:pStyle w:val="NormalWeb"/>
        <w:spacing w:before="0" w:beforeAutospacing="0" w:after="0"/>
        <w:ind w:firstLine="567"/>
        <w:jc w:val="both"/>
      </w:pPr>
      <w:r w:rsidRPr="001B4229">
        <w:t>13) настоящим административным регламентом.</w:t>
      </w:r>
    </w:p>
    <w:p w:rsidR="009A3277" w:rsidRPr="001B4229" w:rsidRDefault="009A3277" w:rsidP="0059655C">
      <w:pPr>
        <w:ind w:firstLine="720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-непосредственно в Администрацию в бумажном виде;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 -в форме электронного запроса на оказание муниципальной услуги или в сканированной форме, 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2.6.1. Для получения муниципальной услуги в орган, оказывающий услугу, заявителем предоставляются следующие документы: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- </w:t>
      </w:r>
      <w:hyperlink r:id="rId8" w:history="1">
        <w:r w:rsidRPr="001B4229">
          <w:rPr>
            <w:sz w:val="24"/>
            <w:szCs w:val="24"/>
          </w:rPr>
          <w:t>заявление</w:t>
        </w:r>
      </w:hyperlink>
      <w:r w:rsidRPr="001B4229">
        <w:rPr>
          <w:sz w:val="24"/>
          <w:szCs w:val="24"/>
        </w:rPr>
        <w:t xml:space="preserve"> о предоставлении информации об очередности предоставления жилых помещений на условиях социального найма.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2.6.2.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представить, отсутствуют.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2.6.3. Запрещается требовать от заявителя: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2.6.1. настоящего административного регламента.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заявителем, отсутствуют.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2.7. Основания для отказа в  приеме документов, необходимых для предоставления  муниципальной услуги, отсутствуют.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2.8. Заявителю отказывается в предоставлении муниципальной услуги в случае, если: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заявитель не состоит на учете в качестве нуждающегося в жилом помещении;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подано заявление об отказе заявителя в предоставлении муниципальной услуги.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2.9. Основания для приостановления муниципальной услуги отсутствуют.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2.10. Муниципальная услуга предоставляется бесплатно.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2.11. Максимальный срок ожидания заявителя в очереди при подаче заявления о предоставлении муниципальной услуги – не более 15 (пятнадцати) минут. Время ожидания заявителя в очереди при получении результата оказания муниципальной услуги не более 15 (пятнадцати) минут.</w:t>
      </w:r>
    </w:p>
    <w:p w:rsidR="009A3277" w:rsidRPr="001B4229" w:rsidRDefault="009A3277" w:rsidP="00B21654">
      <w:pPr>
        <w:tabs>
          <w:tab w:val="num" w:pos="1276"/>
        </w:tabs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2.12.  Регистрация заявления о предоставлении муниципальной услуги и прилагаемого пакета документов осуществляется:</w:t>
      </w:r>
    </w:p>
    <w:p w:rsidR="009A3277" w:rsidRPr="001B4229" w:rsidRDefault="009A3277" w:rsidP="00B21654">
      <w:pPr>
        <w:tabs>
          <w:tab w:val="num" w:pos="1276"/>
        </w:tabs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при подаче непосредственно в бумажном виде – в момент приема документов;</w:t>
      </w:r>
    </w:p>
    <w:p w:rsidR="009A3277" w:rsidRPr="001B4229" w:rsidRDefault="009A3277" w:rsidP="00B21654">
      <w:pPr>
        <w:tabs>
          <w:tab w:val="num" w:pos="1276"/>
        </w:tabs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при направлении заявления и документов почтовым отправлением – в день получения письма;</w:t>
      </w:r>
    </w:p>
    <w:p w:rsidR="009A3277" w:rsidRPr="001B4229" w:rsidRDefault="009A3277" w:rsidP="00B21654">
      <w:pPr>
        <w:tabs>
          <w:tab w:val="num" w:pos="1276"/>
        </w:tabs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при направлении электронного запроса – в день получения запроса.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2.13.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-соответствуют санитарно-эпидемиологическим правилам и нормативам, а также правилам противопожарной безопасности;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Присутственные места оборудуются: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стендами с информацией для заявителей об услуге;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вывесками с наименованием помещений у входа в каждое из помещений;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средствами оказания первой медицинской помощи.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Требования к местам для ожидания: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места для ожидания должны соответствовать комфортным условиям для заявителей;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места для ожидания должны находиться в холле или ином специально приспособленном помещении.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Места для информирования, предназначенные для ознакомления заявителей с информационными материалами, оборудуются: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стульями и столами (стойками) для возможности оформления документов.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Информационные стенды, столы (стойки) размещаются в местах, обеспечивающих свободный доступ к ним.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Требования к местам приема заявителей: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номера кабинета;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фамилии, имени, отчества и должности специалиста;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времени перерыва на обед.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Рабочее место специалиста должно быть оборудовано персональным компьютером с печатающим устройством.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Специалисты обеспечиваются личными и (или) настольными идентификационными карточками.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Места для приема заявителей оборудуются стульями и столами для возможности оформления документов.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Требования к оформлению входа в здание.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Вход в здание оборудуется вывеской, содержащей следующую информацию: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наименование и место нахождения органа оказывающего услугу;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режим работы;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- телефонный номер для справок.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2.14. Показателями доступности и качества предоставления муниципальной услуги являются: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 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 предоставление заявителю информации о сроках предоставления муниципальной услуги;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 пешеходная доступность от остановок общественного транспорта до здания, в котором оказывается услуга;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2.15.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</w:p>
    <w:p w:rsidR="009A3277" w:rsidRPr="001B4229" w:rsidRDefault="009A3277" w:rsidP="00B21654">
      <w:pPr>
        <w:ind w:firstLine="426"/>
        <w:jc w:val="center"/>
        <w:rPr>
          <w:b/>
          <w:bCs/>
          <w:sz w:val="24"/>
          <w:szCs w:val="24"/>
        </w:rPr>
      </w:pPr>
      <w:r w:rsidRPr="001B4229">
        <w:rPr>
          <w:b/>
          <w:bCs/>
          <w:sz w:val="24"/>
          <w:szCs w:val="24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прием и регистрация заявления о предоставлении информации об очередности  предоставления муниципальных жилых помещений на условиях договора социального найма (далее — заявление);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рассмотрение заявления и подготовка информации об очередности заявителю или отказ в представлении информации;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подписание документа и направление результата рассмотрения заявителю.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3.2. 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3.3.  Основанием для начала административной процедуры является поступление заявления и документов, необходимых для предоставления услуги в Администрацию.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3.3.1. Для получения услуги заявитель предоставляет в приемные дни в порядке живой очереди в отдел социального обслуживания населения заявление и документы, необходимые для предоставления муниципальной услуги, или направляется заказным почтовым отправлением с уведомлением о вручении в адрес Администрации, либо подает заявление и документы через сервис «Личный кабинет» на Едином портале, региональном портале.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3.4. Прием и регистрация заявления.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Основанием для начала административной процедуры по приему и регистрации заявления является предоставление заявителем в администрацию заявления лично либо направление заявления посредством почтовой или электронной связи.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Специалист администрации, ответственный за прием (выдачу) документов: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устанавливает предмет обращения;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устанавливает личность и полномочия представителя заявителя путем ознакомления с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- проверяет представленные документы: 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фамилии, имена и отчества представителя заявителя, адреса регистрации написаны полностью;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- принимает документы и выдаёт заявителю расписку в получении  документов (Приложение № 2).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Специалист, ответственный за прием (выдачу) документов предает заявления в канцелярию для регистрации, сканирует заявление и пакет документов и прикрепляет электронные копии представленных заявителем документов к заявлению в межведомственной автоматизированной информационной системе  (далее – система).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В случае направления заявителем заявления на оказание муниципальной услуги и пакета документов  по почте в орган, оказывающий услугу,  принятое заявление регистрируется в системе аналогичным способом. 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В случае направления заявления на оказание услуги и пакета документов  в орган, оказывающий услугу, через Единый портал либо региональный портал, заявление на оказание услуги и пакет документов поступает к специалисту, ответственному за прием (выдачу) документов через систему. Регистрация заявки, направленной в форме электронного документа через Единый портал либо региональный портал, осуществляется не позднее рабочего дня, следующего за днем ее поступления в Администрацию.</w:t>
      </w:r>
    </w:p>
    <w:p w:rsidR="009A3277" w:rsidRPr="001B4229" w:rsidRDefault="009A3277" w:rsidP="00B21654">
      <w:pPr>
        <w:pStyle w:val="NormalWeb"/>
        <w:spacing w:before="0" w:beforeAutospacing="0" w:after="0"/>
        <w:ind w:firstLine="426"/>
        <w:jc w:val="both"/>
      </w:pPr>
      <w:r w:rsidRPr="001B4229">
        <w:t>При направлении заявителем документов, указанных в п. 2.6.1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Результатом административной процедуры является регистрация заявления и пакета документов на оказание муниципальной услуги.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Максимальный срок исполнения административной процедуры – 2 (два) календарных дня.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3.5. Рассмотрение заявления и подготовка информации об очередности заявителю или отказ в представлении информации.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Основанием начала  административной процедуры  рассмотрения документов является  передача заявления и приложенных к нему документов, прошедших регистрацию, специалисту, ответственному за оказание муниципальной услуги.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</w:pPr>
      <w:r w:rsidRPr="001B4229">
        <w:t>Специалист, ответственный за рассмотрение документов, проверяет соответствие представленных заявителем документов требованиям законодательства.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</w:pPr>
      <w:r w:rsidRPr="001B4229">
        <w:t>В случае наличия оснований для отказа, указанных в п. 2.8. настоящего административного регламента, специалист, ответственный за рассмотрение документов, готовит уведомление об отказе в предоставлении муниципальной услуги.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</w:pPr>
      <w:r w:rsidRPr="001B4229">
        <w:t>В случае если представленные заявителем документы подтверждают право заявителя на получение муниципальной услуги, специалист, ответственный за рассмотрение документов, готовит справку об очередности предоставления жилых помещений на условиях социального найма.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</w:pPr>
      <w:r w:rsidRPr="001B4229">
        <w:t xml:space="preserve">Результатом административной процедуры рассмотрения документов является подготовка справки об очередности предоставления жилых помещений на условиях социального найма либо уведомления об отказе в предоставлении услуги. 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  <w:rPr>
          <w:color w:val="auto"/>
        </w:rPr>
      </w:pPr>
      <w:r w:rsidRPr="001B4229">
        <w:t xml:space="preserve">Максимальный срок исполнения административной процедуры составляет  </w:t>
      </w:r>
      <w:r w:rsidRPr="001B4229">
        <w:rPr>
          <w:color w:val="auto"/>
        </w:rPr>
        <w:t>20 (двадцать пять) календарных  дней.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  <w:rPr>
          <w:color w:val="auto"/>
        </w:rPr>
      </w:pPr>
      <w:r w:rsidRPr="001B4229">
        <w:rPr>
          <w:color w:val="auto"/>
        </w:rPr>
        <w:t>3.6. Подписание документа и направление результата рассмотрения заявителю.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</w:pPr>
      <w:r w:rsidRPr="001B4229">
        <w:t>Основанием начала  административной процедуры принятия решения является передача проекта результата предоставления муниципальной услуги Главе.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  <w:rPr>
          <w:color w:val="auto"/>
        </w:rPr>
      </w:pPr>
      <w:r w:rsidRPr="001B4229">
        <w:rPr>
          <w:color w:val="auto"/>
        </w:rPr>
        <w:t>Глава подписывает справку об очередности предоставления жилых помещений на условиях социального найма либо уведомление об отказе в предоставлении муниципальной услуги.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  <w:rPr>
          <w:color w:val="auto"/>
        </w:rPr>
      </w:pPr>
      <w:r w:rsidRPr="001B4229">
        <w:rPr>
          <w:color w:val="auto"/>
        </w:rPr>
        <w:t xml:space="preserve">Подписанное уведомление об отказе в предоставлении муниципальной услуги либо справка об очередности предоставления жилых помещений на условиях социального найма </w:t>
      </w:r>
      <w:r w:rsidRPr="001B4229">
        <w:t>специалист администрации, ответственный за предоставление информации,  уведомляет заявителя  о результате оказания услуги,  а также о времени и месте, где его необходимо забрать, либо направляет ее в письменном или электронном виде заявителю.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  <w:rPr>
          <w:color w:val="FF0000"/>
        </w:rPr>
      </w:pPr>
      <w:r w:rsidRPr="001B4229">
        <w:t xml:space="preserve">Максимальный срок выполнения административной процедуры – </w:t>
      </w:r>
      <w:r w:rsidRPr="001B4229">
        <w:rPr>
          <w:color w:val="auto"/>
        </w:rPr>
        <w:t>3 (три) календарных дня.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</w:pPr>
      <w:r w:rsidRPr="001B4229">
        <w:t>3.7.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</w:pPr>
      <w:r w:rsidRPr="001B4229">
        <w:t>3.8. Информацию в свободном доступе о порядке получения услуги, в том числе в электронной форме, заявитель может получить на Едином портале либо региональном портале.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</w:pPr>
      <w:r w:rsidRPr="001B4229">
        <w:t>3.9.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9A3277" w:rsidRPr="001B4229" w:rsidRDefault="009A3277" w:rsidP="00B21654">
      <w:pPr>
        <w:pStyle w:val="NormalWeb"/>
        <w:spacing w:before="0" w:beforeAutospacing="0" w:after="0"/>
        <w:ind w:firstLine="567"/>
        <w:jc w:val="both"/>
      </w:pPr>
      <w:r w:rsidRPr="001B4229">
        <w:t>3.10.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center"/>
        <w:rPr>
          <w:b/>
          <w:bCs/>
          <w:sz w:val="24"/>
          <w:szCs w:val="24"/>
        </w:rPr>
      </w:pPr>
      <w:r w:rsidRPr="001B4229">
        <w:rPr>
          <w:b/>
          <w:bCs/>
          <w:sz w:val="24"/>
          <w:szCs w:val="24"/>
        </w:rPr>
        <w:t>IV. Формы контроля за исполнением регламента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 в ходе текущего контроля,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4.2. Контроль за полнотой и качеством предоставления муниципальной 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Письменное обращение, поступившее в адрес администрации, рассматривается в течение 25 (двадцати пяти) календарных дней со дня регистрации письменного обращения.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center"/>
        <w:rPr>
          <w:b/>
          <w:bCs/>
          <w:sz w:val="24"/>
          <w:szCs w:val="24"/>
        </w:rPr>
      </w:pPr>
      <w:r w:rsidRPr="001B4229">
        <w:rPr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5.1. Заявители вправе обжаловать действия (бездействие) должностных лиц, либо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1) Нарушение срока регистрации запроса заявителя о предоставлении муниципальной услуги.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2) Нарушение срока предоставления муниципальной услуги.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4) Отказ в приеме у заявителя документов, предоставление которых предусмотрено настоящим административным регламентом.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5) Отказ в предоставлении муниципальной услуги, если основания отказа не предусмотрены настоящим административным регламентом.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7) Отказ органа, предоставляющего муниципальную услугу, должностного лица, либо муниципального служащего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5.2. Заявители вправе обратиться с жалобой на действия (бездействие) должностных лиц, либо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может быть принята при личном приеме заявителя. 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9A3277" w:rsidRPr="001B4229" w:rsidRDefault="009A3277" w:rsidP="005C76FE">
      <w:pPr>
        <w:pStyle w:val="NormalWeb"/>
        <w:spacing w:before="0" w:beforeAutospacing="0" w:after="0"/>
        <w:ind w:firstLine="562"/>
        <w:jc w:val="both"/>
      </w:pPr>
      <w:r w:rsidRPr="001B4229">
        <w:t>- должностных лиц администрации, либо муниципальных служащих - Главе Новомихайловского сельсовета Татарского района Новосибирской области;</w:t>
      </w:r>
    </w:p>
    <w:p w:rsidR="009A3277" w:rsidRPr="001B4229" w:rsidRDefault="009A3277" w:rsidP="005C76FE">
      <w:pPr>
        <w:pStyle w:val="NormalWeb"/>
        <w:spacing w:before="0" w:beforeAutospacing="0" w:after="0"/>
        <w:ind w:firstLine="562"/>
        <w:jc w:val="both"/>
      </w:pPr>
      <w:r w:rsidRPr="001B4229">
        <w:t>- Главы – в администрацию Новомихайловского сельсовета Татарского района Новосибирской области и рассматривается непосредственно Главой Новомихайловского сельсовета Татарского района.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5.3. Жалоба должна содержать: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9A3277" w:rsidRPr="001B4229" w:rsidRDefault="009A3277" w:rsidP="005C76FE">
      <w:pPr>
        <w:pStyle w:val="NormalWeb"/>
        <w:spacing w:before="0" w:beforeAutospacing="0" w:after="0"/>
        <w:ind w:firstLine="562"/>
        <w:jc w:val="both"/>
      </w:pPr>
      <w:r w:rsidRPr="001B4229">
        <w:t>- о местонахождении администрации, предоставляющей услугу;</w:t>
      </w:r>
    </w:p>
    <w:p w:rsidR="009A3277" w:rsidRPr="001B4229" w:rsidRDefault="009A3277" w:rsidP="005C76FE">
      <w:pPr>
        <w:pStyle w:val="NormalWeb"/>
        <w:spacing w:before="0" w:beforeAutospacing="0" w:after="0"/>
        <w:ind w:firstLine="562"/>
        <w:jc w:val="both"/>
      </w:pPr>
      <w:r w:rsidRPr="001B4229">
        <w:t>- сведения о режиме работы администрации;</w:t>
      </w:r>
    </w:p>
    <w:p w:rsidR="009A3277" w:rsidRPr="001B4229" w:rsidRDefault="009A3277" w:rsidP="005C76FE">
      <w:pPr>
        <w:pStyle w:val="NormalWeb"/>
        <w:spacing w:before="0" w:beforeAutospacing="0" w:after="0"/>
        <w:ind w:firstLine="562"/>
        <w:jc w:val="both"/>
      </w:pPr>
      <w:r w:rsidRPr="001B4229">
        <w:t>- о графике приема заявителей специалистом оказывающим услугу, Главы ,  о перечне номеров телефонов для получения сведений о прохождении процедур рассмотрения жалобы;</w:t>
      </w:r>
    </w:p>
    <w:p w:rsidR="009A3277" w:rsidRPr="001B4229" w:rsidRDefault="009A3277" w:rsidP="005C76FE">
      <w:pPr>
        <w:pStyle w:val="NormalWeb"/>
        <w:spacing w:before="0" w:beforeAutospacing="0" w:after="0"/>
        <w:ind w:firstLine="562"/>
        <w:jc w:val="both"/>
      </w:pPr>
      <w:r w:rsidRPr="001B4229">
        <w:t>- о входящем номере, под которым зарегистрирована жалоба;</w:t>
      </w:r>
    </w:p>
    <w:p w:rsidR="009A3277" w:rsidRPr="001B4229" w:rsidRDefault="009A3277" w:rsidP="005C76FE">
      <w:pPr>
        <w:pStyle w:val="NormalWeb"/>
        <w:spacing w:before="0" w:beforeAutospacing="0" w:after="0"/>
        <w:ind w:firstLine="562"/>
        <w:jc w:val="both"/>
      </w:pPr>
      <w:r w:rsidRPr="001B4229">
        <w:t>- о сроке рассмотрения жалобы;</w:t>
      </w:r>
    </w:p>
    <w:p w:rsidR="009A3277" w:rsidRPr="001B4229" w:rsidRDefault="009A3277" w:rsidP="005C76FE">
      <w:pPr>
        <w:pStyle w:val="NormalWeb"/>
        <w:spacing w:before="0" w:beforeAutospacing="0" w:after="0"/>
        <w:ind w:firstLine="562"/>
        <w:jc w:val="both"/>
      </w:pPr>
      <w:r w:rsidRPr="001B4229">
        <w:t>- о принятых промежуточных решениях (принятие к рассмотрению, истребование документов).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лица, либо муниципального служащего структурного подразделения.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либо муниципальным служащим,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2) Отказывает в удовлетворении жалобы.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либо муниципальный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9A3277" w:rsidRPr="001B4229" w:rsidRDefault="009A3277" w:rsidP="00A40755">
      <w:pPr>
        <w:pStyle w:val="NormalWeb"/>
        <w:spacing w:before="0" w:beforeAutospacing="0" w:after="0"/>
        <w:ind w:firstLine="562"/>
        <w:jc w:val="both"/>
      </w:pPr>
      <w:r w:rsidRPr="001B4229"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9A3277" w:rsidRPr="001B4229" w:rsidRDefault="009A3277" w:rsidP="00A40755">
      <w:pPr>
        <w:pStyle w:val="NormalWeb"/>
        <w:spacing w:before="0" w:beforeAutospacing="0" w:after="0"/>
        <w:ind w:firstLine="562"/>
        <w:jc w:val="both"/>
      </w:pPr>
      <w:r w:rsidRPr="001B4229">
        <w:t>5.10. Порядок рассмотрения жалобы заявителя, основания для отказа в рассмотрении жалобы:</w:t>
      </w:r>
    </w:p>
    <w:p w:rsidR="009A3277" w:rsidRPr="001B4229" w:rsidRDefault="009A3277" w:rsidP="00A40755">
      <w:pPr>
        <w:pStyle w:val="NormalWeb"/>
        <w:spacing w:before="0" w:beforeAutospacing="0" w:after="0"/>
        <w:ind w:firstLine="562"/>
        <w:jc w:val="both"/>
      </w:pPr>
      <w:r w:rsidRPr="001B4229">
        <w:t>-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A3277" w:rsidRPr="001B4229" w:rsidRDefault="009A3277" w:rsidP="00A40755">
      <w:pPr>
        <w:pStyle w:val="NormalWeb"/>
        <w:spacing w:before="0" w:beforeAutospacing="0" w:after="0"/>
        <w:ind w:firstLine="562"/>
        <w:jc w:val="both"/>
      </w:pPr>
      <w:r w:rsidRPr="001B4229">
        <w:t>- 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9A3277" w:rsidRPr="001B4229" w:rsidRDefault="009A3277" w:rsidP="00A40755">
      <w:pPr>
        <w:pStyle w:val="NormalWeb"/>
        <w:spacing w:before="0" w:beforeAutospacing="0" w:after="0"/>
        <w:ind w:firstLine="562"/>
        <w:jc w:val="both"/>
      </w:pPr>
      <w:r w:rsidRPr="001B4229">
        <w:t>- 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9A3277" w:rsidRPr="001B4229" w:rsidRDefault="009A3277" w:rsidP="00A40755">
      <w:pPr>
        <w:pStyle w:val="NormalWeb"/>
        <w:spacing w:before="0" w:beforeAutospacing="0" w:after="0"/>
        <w:ind w:firstLine="562"/>
        <w:jc w:val="both"/>
      </w:pPr>
      <w:r w:rsidRPr="001B4229"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9A3277" w:rsidRPr="001B4229" w:rsidRDefault="009A3277" w:rsidP="00A40755">
      <w:pPr>
        <w:pStyle w:val="NormalWeb"/>
        <w:spacing w:before="0" w:beforeAutospacing="0" w:after="0"/>
        <w:ind w:firstLine="562"/>
        <w:jc w:val="both"/>
      </w:pPr>
      <w:r w:rsidRPr="001B4229">
        <w:t>-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9A3277" w:rsidRPr="001B4229" w:rsidRDefault="009A3277" w:rsidP="00A40755">
      <w:pPr>
        <w:pStyle w:val="NormalWeb"/>
        <w:spacing w:before="0" w:beforeAutospacing="0" w:after="0"/>
        <w:ind w:firstLine="562"/>
        <w:jc w:val="both"/>
      </w:pPr>
      <w:r w:rsidRPr="001B4229">
        <w:t>-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9A3277" w:rsidRPr="001B4229" w:rsidRDefault="009A3277" w:rsidP="00A40755">
      <w:pPr>
        <w:ind w:firstLine="426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right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right"/>
      </w:pPr>
      <w:r w:rsidRPr="001B4229">
        <w:t>ПРИЛОЖЕНИЕ № 1</w:t>
      </w:r>
    </w:p>
    <w:p w:rsidR="009A3277" w:rsidRPr="001B4229" w:rsidRDefault="009A3277" w:rsidP="00B21654">
      <w:pPr>
        <w:ind w:firstLine="426"/>
        <w:jc w:val="right"/>
      </w:pPr>
      <w:r w:rsidRPr="001B4229">
        <w:t>к административному регламенту</w:t>
      </w:r>
    </w:p>
    <w:p w:rsidR="009A3277" w:rsidRPr="001B4229" w:rsidRDefault="009A3277" w:rsidP="00B21654">
      <w:pPr>
        <w:ind w:firstLine="426"/>
        <w:jc w:val="right"/>
      </w:pPr>
      <w:r w:rsidRPr="001B4229">
        <w:t>предоставления муниципальной услуги</w:t>
      </w:r>
    </w:p>
    <w:p w:rsidR="009A3277" w:rsidRPr="00395CD3" w:rsidRDefault="009A3277" w:rsidP="00B21654">
      <w:pPr>
        <w:ind w:firstLine="426"/>
        <w:jc w:val="right"/>
        <w:rPr>
          <w:sz w:val="28"/>
          <w:szCs w:val="28"/>
        </w:rPr>
      </w:pPr>
    </w:p>
    <w:p w:rsidR="009A3277" w:rsidRDefault="009A3277" w:rsidP="00B21654">
      <w:pPr>
        <w:ind w:firstLine="426"/>
        <w:jc w:val="center"/>
        <w:rPr>
          <w:sz w:val="28"/>
          <w:szCs w:val="28"/>
        </w:rPr>
      </w:pPr>
    </w:p>
    <w:p w:rsidR="009A3277" w:rsidRDefault="009A3277" w:rsidP="00B21654">
      <w:pPr>
        <w:ind w:firstLine="426"/>
        <w:jc w:val="center"/>
        <w:rPr>
          <w:sz w:val="28"/>
          <w:szCs w:val="28"/>
        </w:rPr>
      </w:pPr>
    </w:p>
    <w:p w:rsidR="009A3277" w:rsidRDefault="009A3277" w:rsidP="00B21654">
      <w:pPr>
        <w:ind w:firstLine="426"/>
        <w:jc w:val="center"/>
        <w:rPr>
          <w:sz w:val="28"/>
          <w:szCs w:val="28"/>
        </w:rPr>
      </w:pP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  <w:r w:rsidRPr="001B4229">
        <w:rPr>
          <w:sz w:val="24"/>
          <w:szCs w:val="24"/>
        </w:rPr>
        <w:t>БЛОК-СХЕМА</w:t>
      </w: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  <w:r w:rsidRPr="001B4229">
        <w:rPr>
          <w:sz w:val="24"/>
          <w:szCs w:val="24"/>
        </w:rPr>
        <w:t>предоставления муниципальной услуги</w:t>
      </w: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9"/>
        <w:gridCol w:w="3379"/>
        <w:gridCol w:w="3379"/>
      </w:tblGrid>
      <w:tr w:rsidR="009A3277" w:rsidRPr="001B422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  <w:r w:rsidRPr="001B4229">
              <w:rPr>
                <w:sz w:val="24"/>
                <w:szCs w:val="24"/>
              </w:rPr>
              <w:t>прием и регистрация заявления о предоставлении информации об очередности  предоставления муниципальных жилых помещений на условиях договора социального найма</w:t>
            </w:r>
          </w:p>
        </w:tc>
      </w:tr>
      <w:tr w:rsidR="009A3277" w:rsidRPr="001B422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82.65pt;margin-top:-.4pt;width:.75pt;height:16.5pt;z-index:2516556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A3277" w:rsidRPr="001B422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  <w:r w:rsidRPr="001B4229">
              <w:rPr>
                <w:sz w:val="24"/>
                <w:szCs w:val="24"/>
              </w:rPr>
              <w:t>рассмотрение заявления и подготовка информации об очередности заявителю или отказ в представлении информации</w:t>
            </w:r>
          </w:p>
        </w:tc>
      </w:tr>
      <w:tr w:rsidR="009A3277" w:rsidRPr="001B422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277" w:rsidRPr="001B4229" w:rsidRDefault="009A3277" w:rsidP="00407146">
            <w:pPr>
              <w:ind w:firstLine="426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81.9pt;margin-top:.15pt;width:.75pt;height:16.5pt;z-index:251656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A3277" w:rsidRPr="001B422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  <w:r w:rsidRPr="001B4229">
              <w:rPr>
                <w:sz w:val="24"/>
                <w:szCs w:val="24"/>
              </w:rPr>
              <w:t>подписание документа и направление результата рассмотрения заявителю</w:t>
            </w:r>
          </w:p>
        </w:tc>
      </w:tr>
      <w:tr w:rsidR="009A3277" w:rsidRPr="001B422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124.1pt;margin-top:-.8pt;width:.75pt;height:16.5pt;z-index:2516577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70.45pt;margin-top:-.8pt;width:.75pt;height:16.5pt;z-index:25165875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A3277" w:rsidRPr="001B422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7" w:rsidRPr="001B4229" w:rsidRDefault="009A3277" w:rsidP="004071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229">
              <w:rPr>
                <w:sz w:val="24"/>
                <w:szCs w:val="24"/>
              </w:rPr>
              <w:t>Предоставление информации об очередности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77" w:rsidRPr="001B4229" w:rsidRDefault="009A3277" w:rsidP="0040714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7" w:rsidRPr="001B4229" w:rsidRDefault="009A3277" w:rsidP="00407146">
            <w:pPr>
              <w:jc w:val="center"/>
              <w:rPr>
                <w:sz w:val="24"/>
                <w:szCs w:val="24"/>
              </w:rPr>
            </w:pPr>
            <w:r w:rsidRPr="001B4229">
              <w:rPr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</w:p>
    <w:p w:rsidR="009A3277" w:rsidRPr="00395CD3" w:rsidRDefault="009A3277" w:rsidP="00B21654">
      <w:pPr>
        <w:ind w:firstLine="426"/>
        <w:jc w:val="center"/>
        <w:rPr>
          <w:sz w:val="28"/>
          <w:szCs w:val="28"/>
        </w:rPr>
      </w:pPr>
    </w:p>
    <w:p w:rsidR="009A3277" w:rsidRPr="00395CD3" w:rsidRDefault="009A3277" w:rsidP="00B21654">
      <w:pPr>
        <w:ind w:firstLine="426"/>
        <w:rPr>
          <w:sz w:val="28"/>
          <w:szCs w:val="28"/>
        </w:rPr>
      </w:pPr>
    </w:p>
    <w:p w:rsidR="009A3277" w:rsidRPr="00395CD3" w:rsidRDefault="009A3277" w:rsidP="00B21654">
      <w:pPr>
        <w:ind w:firstLine="426"/>
        <w:rPr>
          <w:sz w:val="28"/>
          <w:szCs w:val="28"/>
        </w:rPr>
      </w:pPr>
    </w:p>
    <w:p w:rsidR="009A3277" w:rsidRPr="00395CD3" w:rsidRDefault="009A3277" w:rsidP="00B21654">
      <w:pPr>
        <w:ind w:firstLine="426"/>
        <w:rPr>
          <w:sz w:val="28"/>
          <w:szCs w:val="28"/>
        </w:rPr>
      </w:pPr>
    </w:p>
    <w:p w:rsidR="009A3277" w:rsidRPr="00395CD3" w:rsidRDefault="009A3277" w:rsidP="00B21654">
      <w:pPr>
        <w:ind w:firstLine="426"/>
        <w:rPr>
          <w:sz w:val="28"/>
          <w:szCs w:val="28"/>
        </w:rPr>
      </w:pPr>
    </w:p>
    <w:p w:rsidR="009A3277" w:rsidRPr="00395CD3" w:rsidRDefault="009A3277" w:rsidP="00B21654">
      <w:pPr>
        <w:ind w:firstLine="426"/>
        <w:rPr>
          <w:sz w:val="28"/>
          <w:szCs w:val="28"/>
        </w:rPr>
      </w:pPr>
    </w:p>
    <w:p w:rsidR="009A3277" w:rsidRPr="00395CD3" w:rsidRDefault="009A3277" w:rsidP="00B21654">
      <w:pPr>
        <w:ind w:firstLine="426"/>
        <w:rPr>
          <w:sz w:val="28"/>
          <w:szCs w:val="28"/>
        </w:rPr>
      </w:pPr>
    </w:p>
    <w:p w:rsidR="009A3277" w:rsidRPr="00395CD3" w:rsidRDefault="009A3277" w:rsidP="00B21654">
      <w:pPr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Pr="001B4229" w:rsidRDefault="009A3277" w:rsidP="00B21654">
      <w:pPr>
        <w:ind w:firstLine="426"/>
        <w:jc w:val="right"/>
      </w:pPr>
      <w:r w:rsidRPr="001B4229">
        <w:t>ПРИЛОЖЕНИЕ № 2</w:t>
      </w:r>
    </w:p>
    <w:p w:rsidR="009A3277" w:rsidRPr="001B4229" w:rsidRDefault="009A3277" w:rsidP="00B21654">
      <w:pPr>
        <w:ind w:firstLine="426"/>
        <w:jc w:val="right"/>
      </w:pPr>
      <w:r w:rsidRPr="001B4229">
        <w:t>к административному регламенту</w:t>
      </w:r>
    </w:p>
    <w:p w:rsidR="009A3277" w:rsidRPr="001B4229" w:rsidRDefault="009A3277" w:rsidP="00B21654">
      <w:pPr>
        <w:ind w:firstLine="567"/>
        <w:jc w:val="right"/>
      </w:pPr>
      <w:r w:rsidRPr="001B4229">
        <w:t>предоставления муниципальной услуги</w:t>
      </w:r>
    </w:p>
    <w:p w:rsidR="009A3277" w:rsidRPr="001B4229" w:rsidRDefault="009A3277" w:rsidP="00B21654">
      <w:pPr>
        <w:ind w:firstLine="426"/>
        <w:jc w:val="center"/>
      </w:pPr>
    </w:p>
    <w:p w:rsidR="009A3277" w:rsidRPr="001B4229" w:rsidRDefault="009A3277" w:rsidP="00B21654">
      <w:pPr>
        <w:ind w:firstLine="426"/>
        <w:jc w:val="center"/>
      </w:pPr>
    </w:p>
    <w:p w:rsidR="009A3277" w:rsidRDefault="009A3277" w:rsidP="00B21654">
      <w:pPr>
        <w:ind w:firstLine="426"/>
        <w:jc w:val="center"/>
        <w:rPr>
          <w:sz w:val="28"/>
          <w:szCs w:val="28"/>
        </w:rPr>
      </w:pP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  <w:r w:rsidRPr="001B4229">
        <w:rPr>
          <w:sz w:val="24"/>
          <w:szCs w:val="24"/>
        </w:rPr>
        <w:t>РАСПИСКА</w:t>
      </w: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  <w:r w:rsidRPr="001B4229">
        <w:rPr>
          <w:sz w:val="24"/>
          <w:szCs w:val="24"/>
        </w:rPr>
        <w:t>в получении заявления и приложенных к нему документов</w:t>
      </w: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>Я, ___________________________________________________________________________</w:t>
      </w:r>
    </w:p>
    <w:p w:rsidR="009A3277" w:rsidRPr="001B4229" w:rsidRDefault="009A3277" w:rsidP="00B21654">
      <w:pPr>
        <w:jc w:val="both"/>
        <w:rPr>
          <w:sz w:val="24"/>
          <w:szCs w:val="24"/>
        </w:rPr>
      </w:pPr>
      <w:r w:rsidRPr="001B422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</w:t>
      </w:r>
      <w:r w:rsidRPr="001B4229">
        <w:rPr>
          <w:sz w:val="24"/>
          <w:szCs w:val="24"/>
        </w:rPr>
        <w:t>_,</w:t>
      </w: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  <w:r w:rsidRPr="001B4229">
        <w:rPr>
          <w:sz w:val="24"/>
          <w:szCs w:val="24"/>
        </w:rPr>
        <w:t>(фамилия, имя, отчество, должность лица, принявшего заявление)</w:t>
      </w:r>
    </w:p>
    <w:p w:rsidR="009A3277" w:rsidRPr="001B4229" w:rsidRDefault="009A3277" w:rsidP="00B21654">
      <w:pPr>
        <w:ind w:firstLine="426"/>
        <w:rPr>
          <w:sz w:val="24"/>
          <w:szCs w:val="24"/>
        </w:rPr>
      </w:pPr>
      <w:r w:rsidRPr="001B4229">
        <w:rPr>
          <w:sz w:val="24"/>
          <w:szCs w:val="24"/>
        </w:rPr>
        <w:t>получит  от ___________________________________________________________________________</w:t>
      </w: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  <w:r w:rsidRPr="001B4229">
        <w:rPr>
          <w:sz w:val="24"/>
          <w:szCs w:val="24"/>
        </w:rPr>
        <w:t>(фамилия, имя, отчество, паспортные данные заявителя)</w:t>
      </w:r>
    </w:p>
    <w:p w:rsidR="009A3277" w:rsidRPr="001B4229" w:rsidRDefault="009A3277" w:rsidP="00B21654">
      <w:pPr>
        <w:jc w:val="both"/>
        <w:rPr>
          <w:sz w:val="24"/>
          <w:szCs w:val="24"/>
        </w:rPr>
      </w:pPr>
      <w:r w:rsidRPr="001B4229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</w:t>
      </w:r>
      <w:r w:rsidRPr="001B4229">
        <w:rPr>
          <w:sz w:val="24"/>
          <w:szCs w:val="24"/>
        </w:rPr>
        <w:t>________________</w:t>
      </w:r>
    </w:p>
    <w:p w:rsidR="009A3277" w:rsidRPr="001B4229" w:rsidRDefault="009A3277" w:rsidP="00B21654">
      <w:pPr>
        <w:jc w:val="both"/>
        <w:rPr>
          <w:sz w:val="24"/>
          <w:szCs w:val="24"/>
        </w:rPr>
      </w:pPr>
      <w:r w:rsidRPr="001B4229"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:rsidR="009A3277" w:rsidRPr="001B4229" w:rsidRDefault="009A3277" w:rsidP="00B21654">
      <w:pPr>
        <w:jc w:val="both"/>
        <w:rPr>
          <w:sz w:val="24"/>
          <w:szCs w:val="24"/>
        </w:rPr>
      </w:pPr>
    </w:p>
    <w:p w:rsidR="009A3277" w:rsidRPr="001B4229" w:rsidRDefault="009A3277" w:rsidP="00B21654">
      <w:pPr>
        <w:ind w:firstLine="426"/>
        <w:rPr>
          <w:sz w:val="24"/>
          <w:szCs w:val="24"/>
        </w:rPr>
      </w:pPr>
      <w:r w:rsidRPr="001B4229">
        <w:rPr>
          <w:sz w:val="24"/>
          <w:szCs w:val="24"/>
        </w:rPr>
        <w:t>следующие документы: _________________________________________________________________________</w:t>
      </w:r>
      <w:r>
        <w:rPr>
          <w:sz w:val="24"/>
          <w:szCs w:val="24"/>
        </w:rPr>
        <w:t>_________</w:t>
      </w:r>
      <w:r w:rsidRPr="001B4229">
        <w:rPr>
          <w:sz w:val="24"/>
          <w:szCs w:val="24"/>
        </w:rPr>
        <w:t>__</w:t>
      </w:r>
    </w:p>
    <w:p w:rsidR="009A3277" w:rsidRPr="001B4229" w:rsidRDefault="009A3277" w:rsidP="00B21654">
      <w:pPr>
        <w:ind w:firstLine="426"/>
        <w:jc w:val="center"/>
        <w:rPr>
          <w:sz w:val="24"/>
          <w:szCs w:val="24"/>
        </w:rPr>
      </w:pPr>
      <w:r w:rsidRPr="001B4229">
        <w:rPr>
          <w:sz w:val="24"/>
          <w:szCs w:val="24"/>
        </w:rPr>
        <w:t>(точное наименование документов и их реквизиты)</w:t>
      </w:r>
    </w:p>
    <w:p w:rsidR="009A3277" w:rsidRPr="001B4229" w:rsidRDefault="009A3277" w:rsidP="00B21654">
      <w:pPr>
        <w:jc w:val="both"/>
        <w:rPr>
          <w:sz w:val="24"/>
          <w:szCs w:val="24"/>
        </w:rPr>
      </w:pPr>
      <w:r w:rsidRPr="001B4229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</w:t>
      </w:r>
      <w:r w:rsidRPr="001B4229">
        <w:rPr>
          <w:sz w:val="24"/>
          <w:szCs w:val="24"/>
        </w:rPr>
        <w:t>__</w:t>
      </w:r>
    </w:p>
    <w:p w:rsidR="009A3277" w:rsidRPr="001B4229" w:rsidRDefault="009A3277" w:rsidP="001B4229">
      <w:pPr>
        <w:jc w:val="both"/>
        <w:rPr>
          <w:sz w:val="24"/>
          <w:szCs w:val="24"/>
        </w:rPr>
      </w:pPr>
      <w:r w:rsidRPr="001B422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</w:p>
    <w:p w:rsidR="009A3277" w:rsidRPr="001B4229" w:rsidRDefault="009A3277" w:rsidP="00B21654">
      <w:pPr>
        <w:ind w:firstLine="426"/>
        <w:rPr>
          <w:sz w:val="24"/>
          <w:szCs w:val="24"/>
        </w:rPr>
      </w:pPr>
      <w:r w:rsidRPr="001B4229">
        <w:rPr>
          <w:sz w:val="24"/>
          <w:szCs w:val="24"/>
        </w:rPr>
        <w:t>Номер регистрации в Книге регистрации заявлений ___________________________</w:t>
      </w:r>
    </w:p>
    <w:p w:rsidR="009A3277" w:rsidRPr="001B4229" w:rsidRDefault="009A3277" w:rsidP="00B21654">
      <w:pPr>
        <w:ind w:firstLine="426"/>
        <w:rPr>
          <w:sz w:val="24"/>
          <w:szCs w:val="24"/>
        </w:rPr>
      </w:pPr>
    </w:p>
    <w:p w:rsidR="009A3277" w:rsidRPr="001B4229" w:rsidRDefault="009A3277" w:rsidP="00B21654">
      <w:pPr>
        <w:ind w:firstLine="426"/>
        <w:rPr>
          <w:sz w:val="24"/>
          <w:szCs w:val="24"/>
        </w:rPr>
      </w:pPr>
      <w:r w:rsidRPr="001B4229">
        <w:rPr>
          <w:sz w:val="24"/>
          <w:szCs w:val="24"/>
        </w:rPr>
        <w:t>__________________________________                      _________________________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  <w:r w:rsidRPr="001B4229">
        <w:rPr>
          <w:sz w:val="24"/>
          <w:szCs w:val="24"/>
        </w:rPr>
        <w:t xml:space="preserve"> (время и дата получения заявления)                       (подпись должностного лица)</w:t>
      </w: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</w:p>
    <w:p w:rsidR="009A3277" w:rsidRPr="001B4229" w:rsidRDefault="009A3277" w:rsidP="00B21654">
      <w:pPr>
        <w:ind w:firstLine="426"/>
        <w:jc w:val="both"/>
        <w:rPr>
          <w:sz w:val="24"/>
          <w:szCs w:val="24"/>
        </w:rPr>
      </w:pPr>
    </w:p>
    <w:p w:rsidR="009A3277" w:rsidRPr="00395CD3" w:rsidRDefault="009A3277" w:rsidP="00B21654">
      <w:pPr>
        <w:tabs>
          <w:tab w:val="left" w:pos="2070"/>
        </w:tabs>
        <w:ind w:firstLine="426"/>
        <w:rPr>
          <w:sz w:val="28"/>
          <w:szCs w:val="28"/>
        </w:rPr>
      </w:pPr>
    </w:p>
    <w:p w:rsidR="009A3277" w:rsidRPr="00395CD3" w:rsidRDefault="009A3277" w:rsidP="00B21654">
      <w:pPr>
        <w:ind w:firstLine="426"/>
        <w:jc w:val="both"/>
        <w:rPr>
          <w:sz w:val="28"/>
          <w:szCs w:val="28"/>
        </w:rPr>
      </w:pPr>
    </w:p>
    <w:p w:rsidR="009A3277" w:rsidRDefault="009A3277"/>
    <w:sectPr w:rsidR="009A3277" w:rsidSect="001B4229">
      <w:footerReference w:type="default" r:id="rId9"/>
      <w:pgSz w:w="11906" w:h="16838"/>
      <w:pgMar w:top="709" w:right="424" w:bottom="567" w:left="14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277" w:rsidRDefault="009A3277">
      <w:r>
        <w:separator/>
      </w:r>
    </w:p>
  </w:endnote>
  <w:endnote w:type="continuationSeparator" w:id="1">
    <w:p w:rsidR="009A3277" w:rsidRDefault="009A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77" w:rsidRDefault="009A3277" w:rsidP="00C3086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A3277" w:rsidRDefault="009A3277" w:rsidP="001B42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277" w:rsidRDefault="009A3277">
      <w:r>
        <w:separator/>
      </w:r>
    </w:p>
  </w:footnote>
  <w:footnote w:type="continuationSeparator" w:id="1">
    <w:p w:rsidR="009A3277" w:rsidRDefault="009A3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8D5A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7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295261CC"/>
    <w:multiLevelType w:val="hybridMultilevel"/>
    <w:tmpl w:val="5938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D33D0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>
    <w:nsid w:val="412151FE"/>
    <w:multiLevelType w:val="multilevel"/>
    <w:tmpl w:val="9154A6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1381ADD"/>
    <w:multiLevelType w:val="hybridMultilevel"/>
    <w:tmpl w:val="12D602F4"/>
    <w:lvl w:ilvl="0" w:tplc="26B2C4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>
    <w:nsid w:val="6D3A27E0"/>
    <w:multiLevelType w:val="hybridMultilevel"/>
    <w:tmpl w:val="37D65A82"/>
    <w:lvl w:ilvl="0" w:tplc="6B3A1C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896"/>
    <w:rsid w:val="0000285A"/>
    <w:rsid w:val="00010BCD"/>
    <w:rsid w:val="00027DC8"/>
    <w:rsid w:val="000362FE"/>
    <w:rsid w:val="00084B10"/>
    <w:rsid w:val="0009336F"/>
    <w:rsid w:val="00095817"/>
    <w:rsid w:val="000B32E7"/>
    <w:rsid w:val="000C23FE"/>
    <w:rsid w:val="000D4AFE"/>
    <w:rsid w:val="00131B23"/>
    <w:rsid w:val="00134BF8"/>
    <w:rsid w:val="00160CFD"/>
    <w:rsid w:val="00161AEA"/>
    <w:rsid w:val="00181B15"/>
    <w:rsid w:val="001826C3"/>
    <w:rsid w:val="001A40E3"/>
    <w:rsid w:val="001B4229"/>
    <w:rsid w:val="001D0EE8"/>
    <w:rsid w:val="001E6992"/>
    <w:rsid w:val="001F4F20"/>
    <w:rsid w:val="00210C34"/>
    <w:rsid w:val="00214CAA"/>
    <w:rsid w:val="00230896"/>
    <w:rsid w:val="002544E4"/>
    <w:rsid w:val="00271A24"/>
    <w:rsid w:val="00272AD4"/>
    <w:rsid w:val="0028151A"/>
    <w:rsid w:val="002963D0"/>
    <w:rsid w:val="002A4E23"/>
    <w:rsid w:val="002E0466"/>
    <w:rsid w:val="00375828"/>
    <w:rsid w:val="00395CD3"/>
    <w:rsid w:val="003A3901"/>
    <w:rsid w:val="00407146"/>
    <w:rsid w:val="00435F34"/>
    <w:rsid w:val="00442616"/>
    <w:rsid w:val="00462D36"/>
    <w:rsid w:val="00476C80"/>
    <w:rsid w:val="004949C1"/>
    <w:rsid w:val="00551224"/>
    <w:rsid w:val="0057049A"/>
    <w:rsid w:val="0059655C"/>
    <w:rsid w:val="005C76FE"/>
    <w:rsid w:val="005F3082"/>
    <w:rsid w:val="0065703E"/>
    <w:rsid w:val="00673EE3"/>
    <w:rsid w:val="00697EF2"/>
    <w:rsid w:val="006A444C"/>
    <w:rsid w:val="006A50F1"/>
    <w:rsid w:val="006C378A"/>
    <w:rsid w:val="006E17F4"/>
    <w:rsid w:val="006E6E68"/>
    <w:rsid w:val="00700D3C"/>
    <w:rsid w:val="00755535"/>
    <w:rsid w:val="007773BA"/>
    <w:rsid w:val="00793DC9"/>
    <w:rsid w:val="007B6EDD"/>
    <w:rsid w:val="008311B0"/>
    <w:rsid w:val="00863D4A"/>
    <w:rsid w:val="009130BA"/>
    <w:rsid w:val="009203EB"/>
    <w:rsid w:val="00956622"/>
    <w:rsid w:val="00972468"/>
    <w:rsid w:val="00972859"/>
    <w:rsid w:val="009A1B9C"/>
    <w:rsid w:val="009A3277"/>
    <w:rsid w:val="009E574D"/>
    <w:rsid w:val="00A05EA2"/>
    <w:rsid w:val="00A10568"/>
    <w:rsid w:val="00A12092"/>
    <w:rsid w:val="00A40755"/>
    <w:rsid w:val="00A6257A"/>
    <w:rsid w:val="00A638C0"/>
    <w:rsid w:val="00A77BC1"/>
    <w:rsid w:val="00AD27AB"/>
    <w:rsid w:val="00AD4553"/>
    <w:rsid w:val="00B00516"/>
    <w:rsid w:val="00B028AA"/>
    <w:rsid w:val="00B20191"/>
    <w:rsid w:val="00B21654"/>
    <w:rsid w:val="00B35432"/>
    <w:rsid w:val="00B37D91"/>
    <w:rsid w:val="00B402EF"/>
    <w:rsid w:val="00B84DF0"/>
    <w:rsid w:val="00BB155E"/>
    <w:rsid w:val="00BF296E"/>
    <w:rsid w:val="00BF6125"/>
    <w:rsid w:val="00C3086F"/>
    <w:rsid w:val="00C843F3"/>
    <w:rsid w:val="00CC264B"/>
    <w:rsid w:val="00CD6C25"/>
    <w:rsid w:val="00CF1213"/>
    <w:rsid w:val="00CF288D"/>
    <w:rsid w:val="00D04522"/>
    <w:rsid w:val="00D13A7E"/>
    <w:rsid w:val="00D32C43"/>
    <w:rsid w:val="00D7015B"/>
    <w:rsid w:val="00D8294D"/>
    <w:rsid w:val="00DC5CF2"/>
    <w:rsid w:val="00DF258B"/>
    <w:rsid w:val="00DF4750"/>
    <w:rsid w:val="00DF7295"/>
    <w:rsid w:val="00E613DF"/>
    <w:rsid w:val="00E82299"/>
    <w:rsid w:val="00E936C9"/>
    <w:rsid w:val="00EA417E"/>
    <w:rsid w:val="00EB0C6D"/>
    <w:rsid w:val="00EE0AE0"/>
    <w:rsid w:val="00EE5B05"/>
    <w:rsid w:val="00EF6DCA"/>
    <w:rsid w:val="00F03965"/>
    <w:rsid w:val="00F1484E"/>
    <w:rsid w:val="00F2467B"/>
    <w:rsid w:val="00F30E43"/>
    <w:rsid w:val="00F64E85"/>
    <w:rsid w:val="00FD32CA"/>
    <w:rsid w:val="00FE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9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896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89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23089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3089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308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0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89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30896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AD27AB"/>
  </w:style>
  <w:style w:type="paragraph" w:customStyle="1" w:styleId="7">
    <w:name w:val="Стиль7"/>
    <w:basedOn w:val="Normal"/>
    <w:uiPriority w:val="99"/>
    <w:rsid w:val="00AD27AB"/>
    <w:pPr>
      <w:numPr>
        <w:ilvl w:val="1"/>
        <w:numId w:val="2"/>
      </w:numPr>
      <w:tabs>
        <w:tab w:val="num" w:pos="720"/>
      </w:tabs>
      <w:ind w:left="720" w:hanging="720"/>
      <w:jc w:val="both"/>
    </w:pPr>
    <w:rPr>
      <w:color w:val="000000"/>
      <w:sz w:val="28"/>
      <w:szCs w:val="28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435F34"/>
    <w:rPr>
      <w:rFonts w:ascii="Arial" w:hAnsi="Arial" w:cs="Arial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21654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B21654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9655C"/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1B4229"/>
    <w:pPr>
      <w:jc w:val="center"/>
    </w:pPr>
    <w:rPr>
      <w:rFonts w:eastAsia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0BD"/>
    <w:rPr>
      <w:rFonts w:ascii="Times New Roman" w:eastAsia="Times New Roman" w:hAnsi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B4229"/>
    <w:rPr>
      <w:b/>
      <w:bCs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1B42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0BD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B4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50032;fld=134;dst=100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gazeta/rg/2009/02/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14</Pages>
  <Words>6231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2015-11-24T10:02:00Z</cp:lastPrinted>
  <dcterms:created xsi:type="dcterms:W3CDTF">2015-11-18T05:43:00Z</dcterms:created>
  <dcterms:modified xsi:type="dcterms:W3CDTF">2015-11-24T10:06:00Z</dcterms:modified>
</cp:coreProperties>
</file>