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7442" w:rsidRPr="00DE04E5" w:rsidRDefault="00E67442" w:rsidP="00E67442">
      <w:pPr>
        <w:pStyle w:val="a3"/>
        <w:tabs>
          <w:tab w:val="right" w:pos="9328"/>
        </w:tabs>
        <w:spacing w:line="276" w:lineRule="auto"/>
        <w:ind w:right="27"/>
        <w:rPr>
          <w:rFonts w:ascii="PT Astra Serif" w:hAnsi="PT Astra Serif"/>
          <w:b/>
          <w:bCs/>
          <w:sz w:val="24"/>
          <w:szCs w:val="24"/>
        </w:rPr>
      </w:pPr>
      <w:r w:rsidRPr="00DE04E5">
        <w:rPr>
          <w:rFonts w:ascii="PT Astra Serif" w:hAnsi="PT Astra Serif"/>
          <w:b/>
          <w:sz w:val="24"/>
          <w:szCs w:val="24"/>
        </w:rPr>
        <w:t>АДМИНИСТРАЦИЯ НОВОМИХАЙЛОВСКОГО СЕЛЬСОВЕТА</w:t>
      </w:r>
    </w:p>
    <w:p w:rsidR="00DE04E5" w:rsidRPr="00DE04E5" w:rsidRDefault="00DE04E5" w:rsidP="00DE04E5">
      <w:pPr>
        <w:pStyle w:val="a3"/>
        <w:tabs>
          <w:tab w:val="right" w:pos="9328"/>
        </w:tabs>
        <w:spacing w:line="276" w:lineRule="auto"/>
        <w:ind w:right="27"/>
        <w:rPr>
          <w:rFonts w:ascii="PT Astra Serif" w:hAnsi="PT Astra Serif"/>
          <w:b/>
          <w:sz w:val="24"/>
          <w:szCs w:val="24"/>
        </w:rPr>
      </w:pPr>
      <w:r w:rsidRPr="00DE04E5">
        <w:rPr>
          <w:rFonts w:ascii="PT Astra Serif" w:hAnsi="PT Astra Serif"/>
          <w:b/>
          <w:sz w:val="24"/>
          <w:szCs w:val="24"/>
        </w:rPr>
        <w:t>НОВОСИБИРСК</w:t>
      </w:r>
      <w:r w:rsidR="00E67442">
        <w:rPr>
          <w:rFonts w:ascii="PT Astra Serif" w:hAnsi="PT Astra Serif"/>
          <w:b/>
          <w:sz w:val="24"/>
          <w:szCs w:val="24"/>
        </w:rPr>
        <w:t xml:space="preserve">ОЙ </w:t>
      </w:r>
      <w:r w:rsidRPr="00DE04E5">
        <w:rPr>
          <w:rFonts w:ascii="PT Astra Serif" w:hAnsi="PT Astra Serif"/>
          <w:b/>
          <w:sz w:val="24"/>
          <w:szCs w:val="24"/>
        </w:rPr>
        <w:t>ОБЛАСТ</w:t>
      </w:r>
      <w:r w:rsidR="00E67442">
        <w:rPr>
          <w:rFonts w:ascii="PT Astra Serif" w:hAnsi="PT Astra Serif"/>
          <w:b/>
          <w:sz w:val="24"/>
          <w:szCs w:val="24"/>
        </w:rPr>
        <w:t>И</w:t>
      </w:r>
      <w:r w:rsidRPr="00DE04E5">
        <w:rPr>
          <w:rFonts w:ascii="PT Astra Serif" w:hAnsi="PT Astra Serif"/>
          <w:b/>
          <w:sz w:val="24"/>
          <w:szCs w:val="24"/>
        </w:rPr>
        <w:t xml:space="preserve">  ТАТАРСК</w:t>
      </w:r>
      <w:r w:rsidR="00E67442">
        <w:rPr>
          <w:rFonts w:ascii="PT Astra Serif" w:hAnsi="PT Astra Serif"/>
          <w:b/>
          <w:sz w:val="24"/>
          <w:szCs w:val="24"/>
        </w:rPr>
        <w:t>ОГО</w:t>
      </w:r>
      <w:r w:rsidRPr="00DE04E5">
        <w:rPr>
          <w:rFonts w:ascii="PT Astra Serif" w:hAnsi="PT Astra Serif"/>
          <w:b/>
          <w:sz w:val="24"/>
          <w:szCs w:val="24"/>
        </w:rPr>
        <w:t xml:space="preserve"> РАЙОН</w:t>
      </w:r>
      <w:r w:rsidR="00E67442">
        <w:rPr>
          <w:rFonts w:ascii="PT Astra Serif" w:hAnsi="PT Astra Serif"/>
          <w:b/>
          <w:sz w:val="24"/>
          <w:szCs w:val="24"/>
        </w:rPr>
        <w:t>А</w:t>
      </w:r>
    </w:p>
    <w:p w:rsidR="00DE04E5" w:rsidRPr="00DE04E5" w:rsidRDefault="0093771C" w:rsidP="00DE04E5">
      <w:pPr>
        <w:pStyle w:val="a3"/>
        <w:tabs>
          <w:tab w:val="right" w:pos="9328"/>
        </w:tabs>
        <w:spacing w:line="276" w:lineRule="auto"/>
        <w:ind w:right="27"/>
        <w:rPr>
          <w:rFonts w:ascii="PT Astra Serif" w:hAnsi="PT Astra Serif"/>
          <w:b/>
          <w:bCs/>
          <w:sz w:val="24"/>
          <w:szCs w:val="24"/>
        </w:rPr>
      </w:pPr>
      <w:r>
        <w:rPr>
          <w:rFonts w:ascii="PT Astra Serif" w:hAnsi="PT Astra Serif"/>
          <w:b/>
          <w:bCs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11pt;margin-top:1.45pt;width:478.5pt;height:.05pt;z-index:251660288" o:connectortype="straight" strokeweight="1pt">
            <o:extrusion v:ext="view" backdepth="0" on="t"/>
          </v:shape>
        </w:pict>
      </w:r>
    </w:p>
    <w:p w:rsidR="00DE04E5" w:rsidRPr="00DE04E5" w:rsidRDefault="00DE04E5" w:rsidP="00DE04E5">
      <w:pPr>
        <w:pStyle w:val="a3"/>
        <w:tabs>
          <w:tab w:val="right" w:pos="9328"/>
        </w:tabs>
        <w:spacing w:line="276" w:lineRule="auto"/>
        <w:ind w:right="27"/>
        <w:rPr>
          <w:rFonts w:ascii="PT Astra Serif" w:hAnsi="PT Astra Serif"/>
          <w:b/>
          <w:bCs/>
          <w:sz w:val="24"/>
          <w:szCs w:val="24"/>
        </w:rPr>
      </w:pPr>
      <w:r w:rsidRPr="00DE04E5">
        <w:rPr>
          <w:rFonts w:ascii="PT Astra Serif" w:hAnsi="PT Astra Serif"/>
          <w:b/>
          <w:sz w:val="24"/>
          <w:szCs w:val="24"/>
        </w:rPr>
        <w:t xml:space="preserve"> ПОСТАНОВЛЕНИЕ</w:t>
      </w:r>
    </w:p>
    <w:tbl>
      <w:tblPr>
        <w:tblpPr w:leftFromText="180" w:rightFromText="180" w:vertAnchor="text" w:horzAnchor="margin" w:tblpX="40" w:tblpY="585"/>
        <w:tblW w:w="10041" w:type="dxa"/>
        <w:tblLook w:val="04A0"/>
      </w:tblPr>
      <w:tblGrid>
        <w:gridCol w:w="534"/>
        <w:gridCol w:w="1133"/>
        <w:gridCol w:w="1276"/>
        <w:gridCol w:w="5523"/>
        <w:gridCol w:w="849"/>
        <w:gridCol w:w="726"/>
      </w:tblGrid>
      <w:tr w:rsidR="00DE04E5" w:rsidRPr="00DE04E5" w:rsidTr="00DE04E5">
        <w:trPr>
          <w:trHeight w:val="382"/>
        </w:trPr>
        <w:tc>
          <w:tcPr>
            <w:tcW w:w="534" w:type="dxa"/>
            <w:vAlign w:val="center"/>
          </w:tcPr>
          <w:p w:rsidR="00DE04E5" w:rsidRPr="00DE04E5" w:rsidRDefault="00DE04E5" w:rsidP="00B64C06">
            <w:pPr>
              <w:spacing w:after="0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DE04E5">
              <w:rPr>
                <w:rFonts w:ascii="PT Astra Serif" w:hAnsi="PT Astra Serif"/>
                <w:b/>
                <w:sz w:val="24"/>
                <w:szCs w:val="24"/>
              </w:rPr>
              <w:t>7</w:t>
            </w:r>
          </w:p>
        </w:tc>
        <w:tc>
          <w:tcPr>
            <w:tcW w:w="1133" w:type="dxa"/>
            <w:vAlign w:val="center"/>
          </w:tcPr>
          <w:p w:rsidR="00DE04E5" w:rsidRPr="00DE04E5" w:rsidRDefault="00DE04E5" w:rsidP="00B64C06">
            <w:pPr>
              <w:spacing w:after="0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DE04E5">
              <w:rPr>
                <w:rFonts w:ascii="PT Astra Serif" w:hAnsi="PT Astra Serif"/>
                <w:b/>
                <w:sz w:val="24"/>
                <w:szCs w:val="24"/>
              </w:rPr>
              <w:t>марта</w:t>
            </w:r>
          </w:p>
        </w:tc>
        <w:tc>
          <w:tcPr>
            <w:tcW w:w="1276" w:type="dxa"/>
            <w:vAlign w:val="center"/>
          </w:tcPr>
          <w:p w:rsidR="00DE04E5" w:rsidRPr="00DE04E5" w:rsidRDefault="00DE04E5" w:rsidP="00B64C06">
            <w:pPr>
              <w:spacing w:after="0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DE04E5">
              <w:rPr>
                <w:rFonts w:ascii="PT Astra Serif" w:hAnsi="PT Astra Serif"/>
                <w:b/>
                <w:sz w:val="24"/>
                <w:szCs w:val="24"/>
              </w:rPr>
              <w:t>2019 года</w:t>
            </w:r>
          </w:p>
        </w:tc>
        <w:tc>
          <w:tcPr>
            <w:tcW w:w="5523" w:type="dxa"/>
            <w:vAlign w:val="center"/>
          </w:tcPr>
          <w:p w:rsidR="00DE04E5" w:rsidRPr="00DE04E5" w:rsidRDefault="00DE04E5" w:rsidP="00B64C06">
            <w:pPr>
              <w:spacing w:after="0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849" w:type="dxa"/>
            <w:vAlign w:val="center"/>
          </w:tcPr>
          <w:p w:rsidR="00DE04E5" w:rsidRPr="00DE04E5" w:rsidRDefault="00DE04E5" w:rsidP="00B64C06">
            <w:pPr>
              <w:spacing w:after="0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DE04E5">
              <w:rPr>
                <w:rFonts w:ascii="PT Astra Serif" w:hAnsi="PT Astra Serif"/>
                <w:b/>
                <w:sz w:val="24"/>
                <w:szCs w:val="24"/>
              </w:rPr>
              <w:t>№</w:t>
            </w:r>
          </w:p>
        </w:tc>
        <w:tc>
          <w:tcPr>
            <w:tcW w:w="726" w:type="dxa"/>
            <w:vAlign w:val="center"/>
          </w:tcPr>
          <w:p w:rsidR="00DE04E5" w:rsidRPr="00DE04E5" w:rsidRDefault="00DE04E5" w:rsidP="00DE04E5">
            <w:pPr>
              <w:spacing w:after="0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DE04E5">
              <w:rPr>
                <w:rFonts w:ascii="PT Astra Serif" w:hAnsi="PT Astra Serif"/>
                <w:b/>
                <w:sz w:val="24"/>
                <w:szCs w:val="24"/>
              </w:rPr>
              <w:t>17</w:t>
            </w:r>
          </w:p>
        </w:tc>
      </w:tr>
    </w:tbl>
    <w:p w:rsidR="00DE04E5" w:rsidRPr="00DE04E5" w:rsidRDefault="00DE04E5" w:rsidP="00DE04E5">
      <w:pPr>
        <w:pStyle w:val="p3"/>
        <w:shd w:val="clear" w:color="auto" w:fill="FFFFFF"/>
        <w:spacing w:before="120" w:beforeAutospacing="0"/>
        <w:jc w:val="center"/>
        <w:rPr>
          <w:rFonts w:ascii="PT Astra Serif" w:hAnsi="PT Astra Serif"/>
          <w:b/>
          <w:i/>
          <w:color w:val="000000"/>
        </w:rPr>
      </w:pPr>
      <w:r w:rsidRPr="00DE04E5">
        <w:rPr>
          <w:rFonts w:ascii="PT Astra Serif" w:hAnsi="PT Astra Serif"/>
        </w:rPr>
        <w:t>с. Новомихайловка</w:t>
      </w:r>
    </w:p>
    <w:p w:rsidR="00DE04E5" w:rsidRPr="00DE04E5" w:rsidRDefault="007C4F35" w:rsidP="00DE04E5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DE04E5">
        <w:rPr>
          <w:rFonts w:ascii="PT Astra Serif" w:hAnsi="PT Astra Serif" w:cs="Times New Roman"/>
          <w:b/>
          <w:sz w:val="24"/>
          <w:szCs w:val="24"/>
        </w:rPr>
        <w:t xml:space="preserve">Об утверждении Порядка формирования, утверждения и ведения </w:t>
      </w:r>
    </w:p>
    <w:p w:rsidR="007C4F35" w:rsidRPr="00DE04E5" w:rsidRDefault="007C4F35" w:rsidP="00DE04E5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DE04E5">
        <w:rPr>
          <w:rFonts w:ascii="PT Astra Serif" w:hAnsi="PT Astra Serif" w:cs="Times New Roman"/>
          <w:b/>
          <w:sz w:val="24"/>
          <w:szCs w:val="24"/>
        </w:rPr>
        <w:t>плана-графика закупок товаров, работ, услуг для обеспечения муниципальных нужд Новомихайловского сельсовета Татарского района Новосибирской области</w:t>
      </w:r>
    </w:p>
    <w:p w:rsidR="00DE04E5" w:rsidRPr="00DE04E5" w:rsidRDefault="00DE04E5" w:rsidP="00DE04E5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7C4F35" w:rsidRPr="00DE04E5" w:rsidRDefault="00DE04E5" w:rsidP="00DE04E5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DE04E5">
        <w:rPr>
          <w:rFonts w:ascii="PT Astra Serif" w:hAnsi="PT Astra Serif" w:cs="Times New Roman"/>
          <w:sz w:val="24"/>
          <w:szCs w:val="24"/>
        </w:rPr>
        <w:t xml:space="preserve">          </w:t>
      </w:r>
      <w:r w:rsidR="007C4F35" w:rsidRPr="00DE04E5">
        <w:rPr>
          <w:rFonts w:ascii="PT Astra Serif" w:hAnsi="PT Astra Serif" w:cs="Times New Roman"/>
          <w:sz w:val="24"/>
          <w:szCs w:val="24"/>
        </w:rPr>
        <w:t>В соответствии с частью 5 статьи 21 Фед</w:t>
      </w:r>
      <w:r w:rsidR="00DD18EC">
        <w:rPr>
          <w:rFonts w:ascii="PT Astra Serif" w:hAnsi="PT Astra Serif" w:cs="Times New Roman"/>
          <w:sz w:val="24"/>
          <w:szCs w:val="24"/>
        </w:rPr>
        <w:t>ерального закона от 05.04.2013 №</w:t>
      </w:r>
      <w:r w:rsidR="007C4F35" w:rsidRPr="00DE04E5">
        <w:rPr>
          <w:rFonts w:ascii="PT Astra Serif" w:hAnsi="PT Astra Serif" w:cs="Times New Roman"/>
          <w:sz w:val="24"/>
          <w:szCs w:val="24"/>
        </w:rPr>
        <w:t>44-ФЗ "О контрактной системе в сфере закупок товаров, работ, услуг для обеспечения государственных и муниципальных нужд", на основании постановления Правительства Российской Федерации от 05.06.2015 N 554 "О требованиях к формированию, утверждению и ведению плана-графика закупок товаров, работ, услуг для обеспечения нужд субъекта Российской Федерации и муниципальных нужд, а также о требованиях к форме плана-графика закупок товаров, работ, услуг", руководствуясь Уставом Новомихайловского сельсовета,</w:t>
      </w:r>
      <w:r w:rsidRPr="00DE04E5">
        <w:rPr>
          <w:rFonts w:ascii="PT Astra Serif" w:hAnsi="PT Astra Serif" w:cs="Times New Roman"/>
          <w:sz w:val="24"/>
          <w:szCs w:val="24"/>
        </w:rPr>
        <w:t xml:space="preserve"> администрация Новомихайловского сельсовета Татарского района Новосибирской области</w:t>
      </w:r>
    </w:p>
    <w:p w:rsidR="00DE04E5" w:rsidRPr="00DE04E5" w:rsidRDefault="00DE04E5" w:rsidP="00DE04E5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DE04E5" w:rsidRPr="00DE04E5" w:rsidRDefault="00DE04E5" w:rsidP="00DE04E5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DE04E5">
        <w:rPr>
          <w:rFonts w:ascii="PT Astra Serif" w:hAnsi="PT Astra Serif" w:cs="Times New Roman"/>
          <w:b/>
          <w:sz w:val="24"/>
          <w:szCs w:val="24"/>
        </w:rPr>
        <w:t>ПОСТАНОВЛЯЕТ:</w:t>
      </w:r>
    </w:p>
    <w:p w:rsidR="007C4F35" w:rsidRPr="00DE04E5" w:rsidRDefault="007C4F35" w:rsidP="00DE04E5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bookmarkStart w:id="0" w:name="_GoBack"/>
      <w:bookmarkEnd w:id="0"/>
    </w:p>
    <w:p w:rsidR="007C4F35" w:rsidRPr="00DE04E5" w:rsidRDefault="007C4F35" w:rsidP="00DE04E5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DE04E5">
        <w:rPr>
          <w:rFonts w:ascii="PT Astra Serif" w:hAnsi="PT Astra Serif" w:cs="Times New Roman"/>
          <w:sz w:val="24"/>
          <w:szCs w:val="24"/>
        </w:rPr>
        <w:t xml:space="preserve">1. Утвердить </w:t>
      </w:r>
      <w:r w:rsidR="00DE04E5" w:rsidRPr="00DE04E5">
        <w:rPr>
          <w:rFonts w:ascii="PT Astra Serif" w:hAnsi="PT Astra Serif" w:cs="Times New Roman"/>
          <w:sz w:val="24"/>
          <w:szCs w:val="24"/>
        </w:rPr>
        <w:t xml:space="preserve">прилагаемый </w:t>
      </w:r>
      <w:r w:rsidRPr="00DE04E5">
        <w:rPr>
          <w:rFonts w:ascii="PT Astra Serif" w:hAnsi="PT Astra Serif" w:cs="Times New Roman"/>
          <w:sz w:val="24"/>
          <w:szCs w:val="24"/>
        </w:rPr>
        <w:t>Порядок формирования, утверждения и ведения плана-графика закупок товаров, работ, услуг для обеспечения муниципальных нужд Новомихайловского сельсовета Татарско</w:t>
      </w:r>
      <w:r w:rsidR="00DE04E5" w:rsidRPr="00DE04E5">
        <w:rPr>
          <w:rFonts w:ascii="PT Astra Serif" w:hAnsi="PT Astra Serif" w:cs="Times New Roman"/>
          <w:sz w:val="24"/>
          <w:szCs w:val="24"/>
        </w:rPr>
        <w:t>го района Новосибирской области.</w:t>
      </w:r>
    </w:p>
    <w:p w:rsidR="003C27DA" w:rsidRPr="00DE04E5" w:rsidRDefault="003C27DA" w:rsidP="00DE04E5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</w:p>
    <w:p w:rsidR="007C4F35" w:rsidRPr="00DE04E5" w:rsidRDefault="00DE04E5" w:rsidP="00DE04E5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DE04E5">
        <w:rPr>
          <w:rFonts w:ascii="PT Astra Serif" w:hAnsi="PT Astra Serif" w:cs="Times New Roman"/>
          <w:sz w:val="24"/>
          <w:szCs w:val="24"/>
        </w:rPr>
        <w:t>2.</w:t>
      </w:r>
      <w:r w:rsidR="007C4F35" w:rsidRPr="00DE04E5">
        <w:rPr>
          <w:rFonts w:ascii="PT Astra Serif" w:hAnsi="PT Astra Serif" w:cs="Times New Roman"/>
          <w:sz w:val="24"/>
          <w:szCs w:val="24"/>
        </w:rPr>
        <w:t>Признать утратившими силу постановление администрации Новомихайловского сельсовета Татарского района Новосибирской области №7 от 01.02.2018г. «Об утверждении Порядка формирования, утверждения и ведения плана-графика закупок товаров, работ, услуг для обеспечения муниципальных нужд Новомихайловского сельсовета Татарского района Новосибирской области».</w:t>
      </w:r>
    </w:p>
    <w:p w:rsidR="003C27DA" w:rsidRPr="00DE04E5" w:rsidRDefault="003C27DA" w:rsidP="00DE04E5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</w:p>
    <w:p w:rsidR="007C4F35" w:rsidRPr="00DE04E5" w:rsidRDefault="00DE04E5" w:rsidP="00DE04E5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DE04E5">
        <w:rPr>
          <w:rFonts w:ascii="PT Astra Serif" w:hAnsi="PT Astra Serif" w:cs="Times New Roman"/>
          <w:sz w:val="24"/>
          <w:szCs w:val="24"/>
        </w:rPr>
        <w:t>3.</w:t>
      </w:r>
      <w:r w:rsidR="007C4F35" w:rsidRPr="00DE04E5">
        <w:rPr>
          <w:rFonts w:ascii="PT Astra Serif" w:hAnsi="PT Astra Serif" w:cs="Times New Roman"/>
          <w:sz w:val="24"/>
          <w:szCs w:val="24"/>
        </w:rPr>
        <w:t xml:space="preserve">Опубликовать настоящее постановление </w:t>
      </w:r>
      <w:r w:rsidR="003C27DA" w:rsidRPr="00DE04E5">
        <w:rPr>
          <w:rFonts w:ascii="PT Astra Serif" w:hAnsi="PT Astra Serif" w:cs="Times New Roman"/>
          <w:sz w:val="24"/>
          <w:szCs w:val="24"/>
        </w:rPr>
        <w:t>в местном печатном издании «Новомихайловский вестник»</w:t>
      </w:r>
      <w:r w:rsidR="007C4F35" w:rsidRPr="00DE04E5">
        <w:rPr>
          <w:rFonts w:ascii="PT Astra Serif" w:hAnsi="PT Astra Serif" w:cs="Times New Roman"/>
          <w:sz w:val="24"/>
          <w:szCs w:val="24"/>
        </w:rPr>
        <w:t xml:space="preserve"> и разместить на официальном сайте администрации </w:t>
      </w:r>
      <w:r w:rsidR="003C27DA" w:rsidRPr="00DE04E5">
        <w:rPr>
          <w:rFonts w:ascii="PT Astra Serif" w:hAnsi="PT Astra Serif" w:cs="Times New Roman"/>
          <w:sz w:val="24"/>
          <w:szCs w:val="24"/>
        </w:rPr>
        <w:t>в сети Интернет</w:t>
      </w:r>
      <w:r w:rsidR="007C4F35" w:rsidRPr="00DE04E5">
        <w:rPr>
          <w:rFonts w:ascii="PT Astra Serif" w:hAnsi="PT Astra Serif" w:cs="Times New Roman"/>
          <w:sz w:val="24"/>
          <w:szCs w:val="24"/>
        </w:rPr>
        <w:t>.</w:t>
      </w:r>
    </w:p>
    <w:p w:rsidR="003C27DA" w:rsidRPr="00DE04E5" w:rsidRDefault="003C27DA" w:rsidP="00DE04E5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</w:p>
    <w:p w:rsidR="007C4F35" w:rsidRPr="00DE04E5" w:rsidRDefault="00DE04E5" w:rsidP="00DE04E5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DE04E5">
        <w:rPr>
          <w:rFonts w:ascii="PT Astra Serif" w:hAnsi="PT Astra Serif" w:cs="Times New Roman"/>
          <w:sz w:val="24"/>
          <w:szCs w:val="24"/>
        </w:rPr>
        <w:t>4.</w:t>
      </w:r>
      <w:r w:rsidR="007C4F35" w:rsidRPr="00DE04E5">
        <w:rPr>
          <w:rFonts w:ascii="PT Astra Serif" w:hAnsi="PT Astra Serif" w:cs="Times New Roman"/>
          <w:sz w:val="24"/>
          <w:szCs w:val="24"/>
        </w:rPr>
        <w:t>Настоящее постановление вступает в силу со дня официального опубликования.</w:t>
      </w:r>
    </w:p>
    <w:p w:rsidR="003C27DA" w:rsidRPr="00DE04E5" w:rsidRDefault="003C27DA" w:rsidP="00DE04E5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</w:p>
    <w:p w:rsidR="007C4F35" w:rsidRPr="00DE04E5" w:rsidRDefault="007C4F35" w:rsidP="00DE04E5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DE04E5">
        <w:rPr>
          <w:rFonts w:ascii="PT Astra Serif" w:hAnsi="PT Astra Serif" w:cs="Times New Roman"/>
          <w:sz w:val="24"/>
          <w:szCs w:val="24"/>
        </w:rPr>
        <w:t xml:space="preserve">5. Контроль за исполнением постановления </w:t>
      </w:r>
      <w:r w:rsidR="003C27DA" w:rsidRPr="00DE04E5">
        <w:rPr>
          <w:rFonts w:ascii="PT Astra Serif" w:hAnsi="PT Astra Serif" w:cs="Times New Roman"/>
          <w:sz w:val="24"/>
          <w:szCs w:val="24"/>
        </w:rPr>
        <w:t>оставляю за собой</w:t>
      </w:r>
      <w:r w:rsidRPr="00DE04E5">
        <w:rPr>
          <w:rFonts w:ascii="PT Astra Serif" w:hAnsi="PT Astra Serif" w:cs="Times New Roman"/>
          <w:sz w:val="24"/>
          <w:szCs w:val="24"/>
        </w:rPr>
        <w:t>.</w:t>
      </w:r>
    </w:p>
    <w:p w:rsidR="00DE04E5" w:rsidRPr="00DE04E5" w:rsidRDefault="00DE04E5" w:rsidP="00DE04E5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</w:p>
    <w:p w:rsidR="003C27DA" w:rsidRPr="00DE04E5" w:rsidRDefault="00DE04E5" w:rsidP="00DE04E5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DE04E5">
        <w:rPr>
          <w:rFonts w:ascii="PT Astra Serif" w:hAnsi="PT Astra Serif" w:cs="Times New Roman"/>
          <w:sz w:val="24"/>
          <w:szCs w:val="24"/>
        </w:rPr>
        <w:t xml:space="preserve">    </w:t>
      </w:r>
      <w:r w:rsidR="003C27DA" w:rsidRPr="00DE04E5">
        <w:rPr>
          <w:rFonts w:ascii="PT Astra Serif" w:hAnsi="PT Astra Serif" w:cs="Times New Roman"/>
          <w:sz w:val="24"/>
          <w:szCs w:val="24"/>
        </w:rPr>
        <w:t>Глава Новомихайловского сельсовета</w:t>
      </w:r>
    </w:p>
    <w:p w:rsidR="007C4F35" w:rsidRPr="00DE04E5" w:rsidRDefault="003C27DA" w:rsidP="00DE04E5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DE04E5">
        <w:rPr>
          <w:rFonts w:ascii="PT Astra Serif" w:hAnsi="PT Astra Serif" w:cs="Times New Roman"/>
          <w:sz w:val="24"/>
          <w:szCs w:val="24"/>
        </w:rPr>
        <w:t>Татарского района Новосибирской области                                      Н.В.Гладышева</w:t>
      </w:r>
    </w:p>
    <w:p w:rsidR="003C27DA" w:rsidRDefault="003C27DA" w:rsidP="007C4F35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571F06" w:rsidRDefault="00571F06" w:rsidP="00DE04E5">
      <w:pPr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</w:p>
    <w:p w:rsidR="00571F06" w:rsidRDefault="00571F06" w:rsidP="00DE04E5">
      <w:pPr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</w:p>
    <w:p w:rsidR="00571F06" w:rsidRDefault="00571F06" w:rsidP="00DE04E5">
      <w:pPr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</w:p>
    <w:p w:rsidR="00571F06" w:rsidRDefault="00571F06" w:rsidP="00DE04E5">
      <w:pPr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</w:p>
    <w:p w:rsidR="00571F06" w:rsidRDefault="00571F06" w:rsidP="00DE04E5">
      <w:pPr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</w:p>
    <w:p w:rsidR="00571F06" w:rsidRDefault="00571F06" w:rsidP="00DE04E5">
      <w:pPr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</w:p>
    <w:p w:rsidR="00571F06" w:rsidRDefault="00571F06" w:rsidP="00DE04E5">
      <w:pPr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</w:p>
    <w:p w:rsidR="00E67442" w:rsidRDefault="00E67442" w:rsidP="00DE04E5">
      <w:pPr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</w:p>
    <w:p w:rsidR="007C4F35" w:rsidRPr="00DE04E5" w:rsidRDefault="00DE04E5" w:rsidP="00DE04E5">
      <w:pPr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  <w:r w:rsidRPr="00DE04E5">
        <w:rPr>
          <w:rFonts w:ascii="PT Astra Serif" w:hAnsi="PT Astra Serif" w:cs="Times New Roman"/>
          <w:sz w:val="24"/>
          <w:szCs w:val="24"/>
        </w:rPr>
        <w:lastRenderedPageBreak/>
        <w:t>Утверждён</w:t>
      </w:r>
    </w:p>
    <w:p w:rsidR="00DE04E5" w:rsidRPr="00DE04E5" w:rsidRDefault="007C4F35" w:rsidP="00DE04E5">
      <w:pPr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  <w:r w:rsidRPr="00DE04E5">
        <w:rPr>
          <w:rFonts w:ascii="PT Astra Serif" w:hAnsi="PT Astra Serif" w:cs="Times New Roman"/>
          <w:sz w:val="24"/>
          <w:szCs w:val="24"/>
        </w:rPr>
        <w:t xml:space="preserve"> постановлени</w:t>
      </w:r>
      <w:r w:rsidR="00DE04E5" w:rsidRPr="00DE04E5">
        <w:rPr>
          <w:rFonts w:ascii="PT Astra Serif" w:hAnsi="PT Astra Serif" w:cs="Times New Roman"/>
          <w:sz w:val="24"/>
          <w:szCs w:val="24"/>
        </w:rPr>
        <w:t xml:space="preserve">ем </w:t>
      </w:r>
      <w:r w:rsidRPr="00DE04E5">
        <w:rPr>
          <w:rFonts w:ascii="PT Astra Serif" w:hAnsi="PT Astra Serif" w:cs="Times New Roman"/>
          <w:sz w:val="24"/>
          <w:szCs w:val="24"/>
        </w:rPr>
        <w:t xml:space="preserve">администрации </w:t>
      </w:r>
    </w:p>
    <w:p w:rsidR="003C27DA" w:rsidRPr="00DE04E5" w:rsidRDefault="003C27DA" w:rsidP="00DE04E5">
      <w:pPr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  <w:r w:rsidRPr="00DE04E5">
        <w:rPr>
          <w:rFonts w:ascii="PT Astra Serif" w:hAnsi="PT Astra Serif" w:cs="Times New Roman"/>
          <w:sz w:val="24"/>
          <w:szCs w:val="24"/>
        </w:rPr>
        <w:t>Новомихайловского сельсовета</w:t>
      </w:r>
    </w:p>
    <w:p w:rsidR="00DE04E5" w:rsidRPr="00DE04E5" w:rsidRDefault="003C27DA" w:rsidP="00DE04E5">
      <w:pPr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  <w:r w:rsidRPr="00DE04E5">
        <w:rPr>
          <w:rFonts w:ascii="PT Astra Serif" w:hAnsi="PT Astra Serif" w:cs="Times New Roman"/>
          <w:sz w:val="24"/>
          <w:szCs w:val="24"/>
        </w:rPr>
        <w:t xml:space="preserve"> Татарского района </w:t>
      </w:r>
    </w:p>
    <w:p w:rsidR="007C4F35" w:rsidRPr="00DE04E5" w:rsidRDefault="003C27DA" w:rsidP="00DE04E5">
      <w:pPr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  <w:r w:rsidRPr="00DE04E5">
        <w:rPr>
          <w:rFonts w:ascii="PT Astra Serif" w:hAnsi="PT Astra Serif" w:cs="Times New Roman"/>
          <w:sz w:val="24"/>
          <w:szCs w:val="24"/>
        </w:rPr>
        <w:t>Новосибирской области</w:t>
      </w:r>
    </w:p>
    <w:p w:rsidR="007C4F35" w:rsidRPr="00DE04E5" w:rsidRDefault="007C4F35" w:rsidP="00DE04E5">
      <w:pPr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  <w:r w:rsidRPr="00DE04E5">
        <w:rPr>
          <w:rFonts w:ascii="PT Astra Serif" w:hAnsi="PT Astra Serif" w:cs="Times New Roman"/>
          <w:sz w:val="24"/>
          <w:szCs w:val="24"/>
        </w:rPr>
        <w:t xml:space="preserve">от </w:t>
      </w:r>
      <w:r w:rsidR="00DE04E5" w:rsidRPr="00DE04E5">
        <w:rPr>
          <w:rFonts w:ascii="PT Astra Serif" w:hAnsi="PT Astra Serif" w:cs="Times New Roman"/>
          <w:sz w:val="24"/>
          <w:szCs w:val="24"/>
        </w:rPr>
        <w:t xml:space="preserve"> 7 марта 2019 года</w:t>
      </w:r>
      <w:r w:rsidR="003C27DA" w:rsidRPr="00DE04E5">
        <w:rPr>
          <w:rFonts w:ascii="PT Astra Serif" w:hAnsi="PT Astra Serif" w:cs="Times New Roman"/>
          <w:sz w:val="24"/>
          <w:szCs w:val="24"/>
        </w:rPr>
        <w:t xml:space="preserve"> </w:t>
      </w:r>
      <w:r w:rsidRPr="00DE04E5">
        <w:rPr>
          <w:rFonts w:ascii="PT Astra Serif" w:hAnsi="PT Astra Serif" w:cs="Times New Roman"/>
          <w:sz w:val="24"/>
          <w:szCs w:val="24"/>
        </w:rPr>
        <w:t xml:space="preserve"> </w:t>
      </w:r>
      <w:r w:rsidR="00DE04E5" w:rsidRPr="00DE04E5">
        <w:rPr>
          <w:rFonts w:ascii="PT Astra Serif" w:hAnsi="PT Astra Serif" w:cs="Times New Roman"/>
          <w:sz w:val="24"/>
          <w:szCs w:val="24"/>
        </w:rPr>
        <w:t>№17</w:t>
      </w:r>
    </w:p>
    <w:p w:rsidR="007C4F35" w:rsidRPr="00DE04E5" w:rsidRDefault="007C4F35" w:rsidP="007C4F35">
      <w:pPr>
        <w:spacing w:after="0" w:line="240" w:lineRule="exact"/>
        <w:jc w:val="both"/>
        <w:rPr>
          <w:rFonts w:ascii="PT Astra Serif" w:hAnsi="PT Astra Serif" w:cs="Times New Roman"/>
          <w:sz w:val="24"/>
          <w:szCs w:val="24"/>
        </w:rPr>
      </w:pPr>
    </w:p>
    <w:p w:rsidR="00E67442" w:rsidRDefault="003C27DA" w:rsidP="00DE04E5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DE04E5">
        <w:rPr>
          <w:rFonts w:ascii="PT Astra Serif" w:hAnsi="PT Astra Serif" w:cs="Times New Roman"/>
          <w:b/>
          <w:sz w:val="24"/>
          <w:szCs w:val="24"/>
        </w:rPr>
        <w:t xml:space="preserve">Порядок формирования, утверждения и ведения плана-графика </w:t>
      </w:r>
    </w:p>
    <w:p w:rsidR="00DE04E5" w:rsidRDefault="003C27DA" w:rsidP="00DE04E5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DE04E5">
        <w:rPr>
          <w:rFonts w:ascii="PT Astra Serif" w:hAnsi="PT Astra Serif" w:cs="Times New Roman"/>
          <w:b/>
          <w:sz w:val="24"/>
          <w:szCs w:val="24"/>
        </w:rPr>
        <w:t>закупок товаров, работ, услуг</w:t>
      </w:r>
      <w:r w:rsidR="00E67442">
        <w:rPr>
          <w:rFonts w:ascii="PT Astra Serif" w:hAnsi="PT Astra Serif" w:cs="Times New Roman"/>
          <w:b/>
          <w:sz w:val="24"/>
          <w:szCs w:val="24"/>
        </w:rPr>
        <w:t xml:space="preserve"> </w:t>
      </w:r>
      <w:r w:rsidRPr="00DE04E5">
        <w:rPr>
          <w:rFonts w:ascii="PT Astra Serif" w:hAnsi="PT Astra Serif" w:cs="Times New Roman"/>
          <w:b/>
          <w:sz w:val="24"/>
          <w:szCs w:val="24"/>
        </w:rPr>
        <w:t xml:space="preserve">для обеспечения муниципальных нужд </w:t>
      </w:r>
    </w:p>
    <w:p w:rsidR="007C4F35" w:rsidRPr="00DE04E5" w:rsidRDefault="003C27DA" w:rsidP="00DE04E5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DE04E5">
        <w:rPr>
          <w:rFonts w:ascii="PT Astra Serif" w:hAnsi="PT Astra Serif" w:cs="Times New Roman"/>
          <w:b/>
          <w:sz w:val="24"/>
          <w:szCs w:val="24"/>
        </w:rPr>
        <w:t>Новомихайловского сельсовета Татарского района Новосибирской области</w:t>
      </w:r>
    </w:p>
    <w:p w:rsidR="003C27DA" w:rsidRPr="007C4F35" w:rsidRDefault="003C27DA" w:rsidP="007C4F35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7C4F35" w:rsidRPr="00DE04E5" w:rsidRDefault="007C4F35" w:rsidP="00DE04E5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DE04E5">
        <w:rPr>
          <w:rFonts w:ascii="PT Astra Serif" w:hAnsi="PT Astra Serif" w:cs="Times New Roman"/>
          <w:sz w:val="24"/>
          <w:szCs w:val="24"/>
        </w:rPr>
        <w:t xml:space="preserve">1. </w:t>
      </w:r>
      <w:r w:rsidR="003C27DA" w:rsidRPr="00DE04E5">
        <w:rPr>
          <w:rFonts w:ascii="PT Astra Serif" w:hAnsi="PT Astra Serif" w:cs="Times New Roman"/>
          <w:sz w:val="24"/>
          <w:szCs w:val="24"/>
        </w:rPr>
        <w:t>Порядок формирования, утверждения и ведения плана-графика закупок товаров, работ, услуг для обеспечения муниципальных нужд Новомихайловского сельсовета Татарского района Новосибирской области</w:t>
      </w:r>
      <w:r w:rsidRPr="00DE04E5">
        <w:rPr>
          <w:rFonts w:ascii="PT Astra Serif" w:hAnsi="PT Astra Serif" w:cs="Times New Roman"/>
          <w:sz w:val="24"/>
          <w:szCs w:val="24"/>
        </w:rPr>
        <w:t xml:space="preserve"> (далее - Порядок) разработан в соответствии с Федеральным законом от 05.04.2013 </w:t>
      </w:r>
      <w:r w:rsidR="00424361">
        <w:rPr>
          <w:rFonts w:ascii="PT Astra Serif" w:hAnsi="PT Astra Serif" w:cs="Times New Roman"/>
          <w:sz w:val="24"/>
          <w:szCs w:val="24"/>
        </w:rPr>
        <w:t>№</w:t>
      </w:r>
      <w:r w:rsidRPr="00DE04E5">
        <w:rPr>
          <w:rFonts w:ascii="PT Astra Serif" w:hAnsi="PT Astra Serif" w:cs="Times New Roman"/>
          <w:sz w:val="24"/>
          <w:szCs w:val="24"/>
        </w:rPr>
        <w:t xml:space="preserve"> 44-ФЗ "О контрактной системе в сфере закупок товаров, работ, услуг для обеспечения государственных и муниципальных нужд" (далее - Федеральный закон), постановлением Правительства Российской Федерации от 05.06.2015 N 554 "О требованияхк формированию, утверждению и ведению плана-графика закупок товаров, работ, услуг для обеспечения нужд субъекта Российской Федерации и муниципальных нужд, а также о требованиях к форме плана-графика закупок товаров, работ, услуг", и устанавливает процедуру формирования, утверждения и ведения планов-графиков закупок товаров, работ, услуг для обеспечения муниципальных нужд </w:t>
      </w:r>
      <w:r w:rsidR="003C27DA" w:rsidRPr="00DE04E5">
        <w:rPr>
          <w:rFonts w:ascii="PT Astra Serif" w:hAnsi="PT Astra Serif" w:cs="Times New Roman"/>
          <w:sz w:val="24"/>
          <w:szCs w:val="24"/>
        </w:rPr>
        <w:t xml:space="preserve">Новомихайловского сельсовета Татарского района Новосибирской области </w:t>
      </w:r>
      <w:r w:rsidRPr="00DE04E5">
        <w:rPr>
          <w:rFonts w:ascii="PT Astra Serif" w:hAnsi="PT Astra Serif" w:cs="Times New Roman"/>
          <w:sz w:val="24"/>
          <w:szCs w:val="24"/>
        </w:rPr>
        <w:t>(далее - закупки).</w:t>
      </w:r>
    </w:p>
    <w:p w:rsidR="007C4F35" w:rsidRPr="00DE04E5" w:rsidRDefault="007C4F35" w:rsidP="00DE04E5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DE04E5">
        <w:rPr>
          <w:rFonts w:ascii="PT Astra Serif" w:hAnsi="PT Astra Serif" w:cs="Times New Roman"/>
          <w:sz w:val="24"/>
          <w:szCs w:val="24"/>
        </w:rPr>
        <w:t>2. Порядок распространяется на следующих лиц:</w:t>
      </w:r>
    </w:p>
    <w:p w:rsidR="007C4F35" w:rsidRPr="00DE04E5" w:rsidRDefault="007C4F35" w:rsidP="00DE04E5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DE04E5">
        <w:rPr>
          <w:rFonts w:ascii="PT Astra Serif" w:hAnsi="PT Astra Serif" w:cs="Times New Roman"/>
          <w:sz w:val="24"/>
          <w:szCs w:val="24"/>
        </w:rPr>
        <w:t xml:space="preserve">1) главных распорядителей средств бюджета </w:t>
      </w:r>
      <w:r w:rsidR="003C27DA" w:rsidRPr="00DE04E5">
        <w:rPr>
          <w:rFonts w:ascii="PT Astra Serif" w:hAnsi="PT Astra Serif" w:cs="Times New Roman"/>
          <w:sz w:val="24"/>
          <w:szCs w:val="24"/>
        </w:rPr>
        <w:t>Новомихайловского сельсовета Татарского района Новосибирской области</w:t>
      </w:r>
      <w:r w:rsidRPr="00DE04E5">
        <w:rPr>
          <w:rFonts w:ascii="PT Astra Serif" w:hAnsi="PT Astra Serif" w:cs="Times New Roman"/>
          <w:sz w:val="24"/>
          <w:szCs w:val="24"/>
        </w:rPr>
        <w:t>, (далее - муниципальные заказчики);</w:t>
      </w:r>
    </w:p>
    <w:p w:rsidR="007C4F35" w:rsidRPr="00DE04E5" w:rsidRDefault="007C4F35" w:rsidP="00DE04E5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DE04E5">
        <w:rPr>
          <w:rFonts w:ascii="PT Astra Serif" w:hAnsi="PT Astra Serif" w:cs="Times New Roman"/>
          <w:sz w:val="24"/>
          <w:szCs w:val="24"/>
        </w:rPr>
        <w:t xml:space="preserve">2) муниципальные бюджетные учреждения </w:t>
      </w:r>
      <w:r w:rsidR="00424361">
        <w:rPr>
          <w:rFonts w:ascii="PT Astra Serif" w:hAnsi="PT Astra Serif" w:cs="Times New Roman"/>
          <w:sz w:val="24"/>
          <w:szCs w:val="24"/>
        </w:rPr>
        <w:t>Новомихайл</w:t>
      </w:r>
      <w:r w:rsidR="00767BBC">
        <w:rPr>
          <w:rFonts w:ascii="PT Astra Serif" w:hAnsi="PT Astra Serif" w:cs="Times New Roman"/>
          <w:sz w:val="24"/>
          <w:szCs w:val="24"/>
        </w:rPr>
        <w:t>о</w:t>
      </w:r>
      <w:r w:rsidR="00424361">
        <w:rPr>
          <w:rFonts w:ascii="PT Astra Serif" w:hAnsi="PT Astra Serif" w:cs="Times New Roman"/>
          <w:sz w:val="24"/>
          <w:szCs w:val="24"/>
        </w:rPr>
        <w:t>вского сельсовета</w:t>
      </w:r>
      <w:r w:rsidRPr="00DE04E5">
        <w:rPr>
          <w:rFonts w:ascii="PT Astra Serif" w:hAnsi="PT Astra Serif" w:cs="Times New Roman"/>
          <w:sz w:val="24"/>
          <w:szCs w:val="24"/>
        </w:rPr>
        <w:t xml:space="preserve"> (далее - муниципальные бюджетные учреждения), за исключением закупок, осуществляемых в соответствии с частями 2 и 6 статьи 15 Федерального закона;</w:t>
      </w:r>
    </w:p>
    <w:p w:rsidR="007C4F35" w:rsidRPr="00DE04E5" w:rsidRDefault="007C4F35" w:rsidP="00DE04E5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DE04E5">
        <w:rPr>
          <w:rFonts w:ascii="PT Astra Serif" w:hAnsi="PT Astra Serif" w:cs="Times New Roman"/>
          <w:sz w:val="24"/>
          <w:szCs w:val="24"/>
        </w:rPr>
        <w:t xml:space="preserve">3) муниципальные автономные учреждения (далее - муниципальные автономные учреждения) при предоставлении им средств из бюджета </w:t>
      </w:r>
      <w:r w:rsidR="00EA301A" w:rsidRPr="00DE04E5">
        <w:rPr>
          <w:rFonts w:ascii="PT Astra Serif" w:hAnsi="PT Astra Serif" w:cs="Times New Roman"/>
          <w:sz w:val="24"/>
          <w:szCs w:val="24"/>
        </w:rPr>
        <w:t xml:space="preserve">Новомихайловского сельсовета Татарского района Новосибирской области </w:t>
      </w:r>
      <w:r w:rsidRPr="00DE04E5">
        <w:rPr>
          <w:rFonts w:ascii="PT Astra Serif" w:hAnsi="PT Astra Serif" w:cs="Times New Roman"/>
          <w:sz w:val="24"/>
          <w:szCs w:val="24"/>
        </w:rPr>
        <w:t>(далее - бюджет города) на осуществление капитальных вложений в объекты муниципальной собственности;</w:t>
      </w:r>
    </w:p>
    <w:p w:rsidR="007C4F35" w:rsidRPr="00DE04E5" w:rsidRDefault="007C4F35" w:rsidP="00DE04E5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DE04E5">
        <w:rPr>
          <w:rFonts w:ascii="PT Astra Serif" w:hAnsi="PT Astra Serif" w:cs="Times New Roman"/>
          <w:sz w:val="24"/>
          <w:szCs w:val="24"/>
        </w:rPr>
        <w:t xml:space="preserve">4) муниципальные бюджетные учреждения, муниципальные автономные учреждения, муниципальные унитарные предприятия (далее - муниципальные унитарные предприятия), осуществляющие закупки в рамках переданных органом местного самоуправления полномочий муниципального заказчика по заключению и исполнению от имени от лица администрации </w:t>
      </w:r>
      <w:r w:rsidR="00EA301A" w:rsidRPr="00DE04E5">
        <w:rPr>
          <w:rFonts w:ascii="PT Astra Serif" w:hAnsi="PT Astra Serif" w:cs="Times New Roman"/>
          <w:sz w:val="24"/>
          <w:szCs w:val="24"/>
        </w:rPr>
        <w:t xml:space="preserve">Новомихайловского сельсовета Татарского района Новосибирской области </w:t>
      </w:r>
      <w:r w:rsidRPr="00DE04E5">
        <w:rPr>
          <w:rFonts w:ascii="PT Astra Serif" w:hAnsi="PT Astra Serif" w:cs="Times New Roman"/>
          <w:sz w:val="24"/>
          <w:szCs w:val="24"/>
        </w:rPr>
        <w:t>(далее - Администрация) муниципальных контрактов в соответствии с соглашениями о передаче полномочий при осуществлении бюджетных инвестиций в объекты муниципальной собственности;</w:t>
      </w:r>
    </w:p>
    <w:p w:rsidR="007C4F35" w:rsidRPr="00DE04E5" w:rsidRDefault="007C4F35" w:rsidP="00DE04E5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DE04E5">
        <w:rPr>
          <w:rFonts w:ascii="PT Astra Serif" w:hAnsi="PT Astra Serif" w:cs="Times New Roman"/>
          <w:sz w:val="24"/>
          <w:szCs w:val="24"/>
        </w:rPr>
        <w:t>5) муниципальные унитарные предприятия, за исключением закупок, осуществляемых в соответствии с частями 2.1 и 6 статьи 15 Федерального закона.</w:t>
      </w:r>
    </w:p>
    <w:p w:rsidR="007C4F35" w:rsidRPr="00DE04E5" w:rsidRDefault="007C4F35" w:rsidP="00DE04E5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DE04E5">
        <w:rPr>
          <w:rFonts w:ascii="PT Astra Serif" w:hAnsi="PT Astra Serif" w:cs="Times New Roman"/>
          <w:sz w:val="24"/>
          <w:szCs w:val="24"/>
        </w:rPr>
        <w:t>3. Планы-графики закупок формируются ежегодно на очередной финансовый год следующими заказчиками:</w:t>
      </w:r>
    </w:p>
    <w:p w:rsidR="007C4F35" w:rsidRPr="00DE04E5" w:rsidRDefault="007C4F35" w:rsidP="00DE04E5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DE04E5">
        <w:rPr>
          <w:rFonts w:ascii="PT Astra Serif" w:hAnsi="PT Astra Serif" w:cs="Times New Roman"/>
          <w:sz w:val="24"/>
          <w:szCs w:val="24"/>
        </w:rPr>
        <w:t>1) муниципальные заказчики:</w:t>
      </w:r>
    </w:p>
    <w:p w:rsidR="007C4F35" w:rsidRPr="00DE04E5" w:rsidRDefault="007C4F35" w:rsidP="00DE04E5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DE04E5">
        <w:rPr>
          <w:rFonts w:ascii="PT Astra Serif" w:hAnsi="PT Astra Serif" w:cs="Times New Roman"/>
          <w:sz w:val="24"/>
          <w:szCs w:val="24"/>
        </w:rPr>
        <w:t xml:space="preserve">- формируют планы-графики закупок после внесения проекта решения о бюджете </w:t>
      </w:r>
      <w:r w:rsidR="00EA301A" w:rsidRPr="00DE04E5">
        <w:rPr>
          <w:rFonts w:ascii="PT Astra Serif" w:hAnsi="PT Astra Serif" w:cs="Times New Roman"/>
          <w:sz w:val="24"/>
          <w:szCs w:val="24"/>
        </w:rPr>
        <w:t xml:space="preserve">Новомихайловского сельсовета Татарского района Новосибирской области </w:t>
      </w:r>
      <w:r w:rsidRPr="00DE04E5">
        <w:rPr>
          <w:rFonts w:ascii="PT Astra Serif" w:hAnsi="PT Astra Serif" w:cs="Times New Roman"/>
          <w:sz w:val="24"/>
          <w:szCs w:val="24"/>
        </w:rPr>
        <w:t xml:space="preserve">на очередной финансовый год и плановый период (далее - проект решения о бюджете города) на рассмотрение в Совет депутатов </w:t>
      </w:r>
      <w:r w:rsidR="00EA301A" w:rsidRPr="00DE04E5">
        <w:rPr>
          <w:rFonts w:ascii="PT Astra Serif" w:hAnsi="PT Astra Serif" w:cs="Times New Roman"/>
          <w:sz w:val="24"/>
          <w:szCs w:val="24"/>
        </w:rPr>
        <w:t xml:space="preserve">Новомихайловского сельсовета Татарского района Новосибирской области </w:t>
      </w:r>
      <w:r w:rsidRPr="00DE04E5">
        <w:rPr>
          <w:rFonts w:ascii="PT Astra Serif" w:hAnsi="PT Astra Serif" w:cs="Times New Roman"/>
          <w:sz w:val="24"/>
          <w:szCs w:val="24"/>
        </w:rPr>
        <w:t>(далее - Совет депутатов);</w:t>
      </w:r>
    </w:p>
    <w:p w:rsidR="007C4F35" w:rsidRPr="00DE04E5" w:rsidRDefault="007C4F35" w:rsidP="00DE04E5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DE04E5">
        <w:rPr>
          <w:rFonts w:ascii="PT Astra Serif" w:hAnsi="PT Astra Serif" w:cs="Times New Roman"/>
          <w:sz w:val="24"/>
          <w:szCs w:val="24"/>
        </w:rPr>
        <w:t xml:space="preserve">- утверждают сформированные планы-графики закупок после их уточнения (при необходимости) и доведения до соответствующего муниципального заказчика объема прав в денежном выражении на принятие и (или) исполнение обязательств в соответствии с </w:t>
      </w:r>
      <w:r w:rsidRPr="00DE04E5">
        <w:rPr>
          <w:rFonts w:ascii="PT Astra Serif" w:hAnsi="PT Astra Serif" w:cs="Times New Roman"/>
          <w:sz w:val="24"/>
          <w:szCs w:val="24"/>
        </w:rPr>
        <w:lastRenderedPageBreak/>
        <w:t>бюджетным законодательством Российской Федерации в сроки, установленные пунктом 4 Порядка;</w:t>
      </w:r>
    </w:p>
    <w:p w:rsidR="007C4F35" w:rsidRPr="00DE04E5" w:rsidRDefault="007C4F35" w:rsidP="00DE04E5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DE04E5">
        <w:rPr>
          <w:rFonts w:ascii="PT Astra Serif" w:hAnsi="PT Astra Serif" w:cs="Times New Roman"/>
          <w:sz w:val="24"/>
          <w:szCs w:val="24"/>
        </w:rPr>
        <w:t>2) муниципальные бюджетные учреждения, за исключением закупок, осуществляемых в соответствии с частями 2 и 6 статьи 15 Федерального закона, в сроки, установленные администрацией, осуществляющей функции и полномочия учредителя бюджетного учреждения (далее - орган, осуществляющий функции и полномочия учредителя):</w:t>
      </w:r>
    </w:p>
    <w:p w:rsidR="007C4F35" w:rsidRPr="00DE04E5" w:rsidRDefault="007C4F35" w:rsidP="00DE04E5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DE04E5">
        <w:rPr>
          <w:rFonts w:ascii="PT Astra Serif" w:hAnsi="PT Astra Serif" w:cs="Times New Roman"/>
          <w:sz w:val="24"/>
          <w:szCs w:val="24"/>
        </w:rPr>
        <w:t xml:space="preserve">- формируют планы-графики закупок после внесения проекта решения о бюджете </w:t>
      </w:r>
      <w:r w:rsidR="00EA301A" w:rsidRPr="00DE04E5">
        <w:rPr>
          <w:rFonts w:ascii="PT Astra Serif" w:hAnsi="PT Astra Serif" w:cs="Times New Roman"/>
          <w:sz w:val="24"/>
          <w:szCs w:val="24"/>
        </w:rPr>
        <w:t>Новомихайловского сельсовета Татарского района Новосибирской области</w:t>
      </w:r>
      <w:r w:rsidRPr="00DE04E5">
        <w:rPr>
          <w:rFonts w:ascii="PT Astra Serif" w:hAnsi="PT Astra Serif" w:cs="Times New Roman"/>
          <w:sz w:val="24"/>
          <w:szCs w:val="24"/>
        </w:rPr>
        <w:t xml:space="preserve"> на рассмотрение в Совет депутатов</w:t>
      </w:r>
      <w:r w:rsidR="00424361">
        <w:rPr>
          <w:rFonts w:ascii="PT Astra Serif" w:hAnsi="PT Astra Serif" w:cs="Times New Roman"/>
          <w:sz w:val="24"/>
          <w:szCs w:val="24"/>
        </w:rPr>
        <w:t xml:space="preserve"> </w:t>
      </w:r>
      <w:r w:rsidR="00EA301A" w:rsidRPr="00DE04E5">
        <w:rPr>
          <w:rFonts w:ascii="PT Astra Serif" w:hAnsi="PT Astra Serif" w:cs="Times New Roman"/>
          <w:sz w:val="24"/>
          <w:szCs w:val="24"/>
        </w:rPr>
        <w:t>Новомихайловского сельсовета Татарского района Новосибирской области</w:t>
      </w:r>
      <w:r w:rsidRPr="00DE04E5">
        <w:rPr>
          <w:rFonts w:ascii="PT Astra Serif" w:hAnsi="PT Astra Serif" w:cs="Times New Roman"/>
          <w:sz w:val="24"/>
          <w:szCs w:val="24"/>
        </w:rPr>
        <w:t>;</w:t>
      </w:r>
    </w:p>
    <w:p w:rsidR="007C4F35" w:rsidRPr="00DE04E5" w:rsidRDefault="007C4F35" w:rsidP="00DE04E5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DE04E5">
        <w:rPr>
          <w:rFonts w:ascii="PT Astra Serif" w:hAnsi="PT Astra Serif" w:cs="Times New Roman"/>
          <w:sz w:val="24"/>
          <w:szCs w:val="24"/>
        </w:rPr>
        <w:t>- утверждают планы-графики закупок после их уточнения (при необходимости) и утверждения планов финансово-хозяйственной деятельности в сроки, установленные пунктом 4 Порядка;</w:t>
      </w:r>
    </w:p>
    <w:p w:rsidR="007C4F35" w:rsidRPr="00DE04E5" w:rsidRDefault="007C4F35" w:rsidP="00DE04E5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DE04E5">
        <w:rPr>
          <w:rFonts w:ascii="PT Astra Serif" w:hAnsi="PT Astra Serif" w:cs="Times New Roman"/>
          <w:sz w:val="24"/>
          <w:szCs w:val="24"/>
        </w:rPr>
        <w:t xml:space="preserve">3) муниципальные автономные учреждения при предоставлении им средств из бюджета </w:t>
      </w:r>
      <w:r w:rsidR="00EA301A" w:rsidRPr="00DE04E5">
        <w:rPr>
          <w:rFonts w:ascii="PT Astra Serif" w:hAnsi="PT Astra Serif" w:cs="Times New Roman"/>
          <w:sz w:val="24"/>
          <w:szCs w:val="24"/>
        </w:rPr>
        <w:t>Новомихайловского сельсовета Татарского района Новосибирской области</w:t>
      </w:r>
      <w:r w:rsidRPr="00DE04E5">
        <w:rPr>
          <w:rFonts w:ascii="PT Astra Serif" w:hAnsi="PT Astra Serif" w:cs="Times New Roman"/>
          <w:sz w:val="24"/>
          <w:szCs w:val="24"/>
        </w:rPr>
        <w:t xml:space="preserve"> на осуществление капитальных вложений в объекты муниципальной собственности:</w:t>
      </w:r>
    </w:p>
    <w:p w:rsidR="007C4F35" w:rsidRPr="00DE04E5" w:rsidRDefault="007C4F35" w:rsidP="00DE04E5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DE04E5">
        <w:rPr>
          <w:rFonts w:ascii="PT Astra Serif" w:hAnsi="PT Astra Serif" w:cs="Times New Roman"/>
          <w:sz w:val="24"/>
          <w:szCs w:val="24"/>
        </w:rPr>
        <w:t xml:space="preserve">- формируют планы-графики закупок после внесения проекта решения о бюджете </w:t>
      </w:r>
      <w:r w:rsidR="00EA301A" w:rsidRPr="00DE04E5">
        <w:rPr>
          <w:rFonts w:ascii="PT Astra Serif" w:hAnsi="PT Astra Serif" w:cs="Times New Roman"/>
          <w:sz w:val="24"/>
          <w:szCs w:val="24"/>
        </w:rPr>
        <w:t>Новомихайловского сельсовета Татарского района Новосибирской области</w:t>
      </w:r>
      <w:r w:rsidRPr="00DE04E5">
        <w:rPr>
          <w:rFonts w:ascii="PT Astra Serif" w:hAnsi="PT Astra Serif" w:cs="Times New Roman"/>
          <w:sz w:val="24"/>
          <w:szCs w:val="24"/>
        </w:rPr>
        <w:t xml:space="preserve"> на рассмотрение в Совет депутатов</w:t>
      </w:r>
      <w:r w:rsidR="00424361">
        <w:rPr>
          <w:rFonts w:ascii="PT Astra Serif" w:hAnsi="PT Astra Serif" w:cs="Times New Roman"/>
          <w:sz w:val="24"/>
          <w:szCs w:val="24"/>
        </w:rPr>
        <w:t xml:space="preserve"> </w:t>
      </w:r>
      <w:r w:rsidR="00EA301A" w:rsidRPr="00DE04E5">
        <w:rPr>
          <w:rFonts w:ascii="PT Astra Serif" w:hAnsi="PT Astra Serif" w:cs="Times New Roman"/>
          <w:sz w:val="24"/>
          <w:szCs w:val="24"/>
        </w:rPr>
        <w:t>Новомихайловского сельсовета Татарского района Новосибирской области</w:t>
      </w:r>
      <w:r w:rsidRPr="00DE04E5">
        <w:rPr>
          <w:rFonts w:ascii="PT Astra Serif" w:hAnsi="PT Astra Serif" w:cs="Times New Roman"/>
          <w:sz w:val="24"/>
          <w:szCs w:val="24"/>
        </w:rPr>
        <w:t>;</w:t>
      </w:r>
    </w:p>
    <w:p w:rsidR="007C4F35" w:rsidRPr="00DE04E5" w:rsidRDefault="007C4F35" w:rsidP="00DE04E5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DE04E5">
        <w:rPr>
          <w:rFonts w:ascii="PT Astra Serif" w:hAnsi="PT Astra Serif" w:cs="Times New Roman"/>
          <w:sz w:val="24"/>
          <w:szCs w:val="24"/>
        </w:rPr>
        <w:t xml:space="preserve">- утверждают планы-графики закупок после их уточнения (при необходимости) и заключения соглашений о предоставлении бюджетных ассигнований на осуществление за счет субсидий из бюджета </w:t>
      </w:r>
      <w:r w:rsidR="00EA301A" w:rsidRPr="00DE04E5">
        <w:rPr>
          <w:rFonts w:ascii="PT Astra Serif" w:hAnsi="PT Astra Serif" w:cs="Times New Roman"/>
          <w:sz w:val="24"/>
          <w:szCs w:val="24"/>
        </w:rPr>
        <w:t>Новомихайловского сельсовета Татарского района Новосибирской области</w:t>
      </w:r>
      <w:r w:rsidRPr="00DE04E5">
        <w:rPr>
          <w:rFonts w:ascii="PT Astra Serif" w:hAnsi="PT Astra Serif" w:cs="Times New Roman"/>
          <w:sz w:val="24"/>
          <w:szCs w:val="24"/>
        </w:rPr>
        <w:t xml:space="preserve"> капитальных вложений в объекты муниципальной собственности (далее - соглашение о предоставлении субсидии) в сроки, установленные пунктом 4 Порядка. При этом в план-график закупок включаются только закупки, которые планируется осуществлять за счет бюджетных ассигнований, предоставленных из бюджета </w:t>
      </w:r>
      <w:r w:rsidR="00EA301A" w:rsidRPr="00DE04E5">
        <w:rPr>
          <w:rFonts w:ascii="PT Astra Serif" w:hAnsi="PT Astra Serif" w:cs="Times New Roman"/>
          <w:sz w:val="24"/>
          <w:szCs w:val="24"/>
        </w:rPr>
        <w:t>Новомихайловского сельсовета Татарского района Новосибирской области</w:t>
      </w:r>
      <w:r w:rsidRPr="00DE04E5">
        <w:rPr>
          <w:rFonts w:ascii="PT Astra Serif" w:hAnsi="PT Astra Serif" w:cs="Times New Roman"/>
          <w:sz w:val="24"/>
          <w:szCs w:val="24"/>
        </w:rPr>
        <w:t xml:space="preserve"> на осуществление за счет субсидий капитальных вложений в объекты муниципальной собственности;</w:t>
      </w:r>
    </w:p>
    <w:p w:rsidR="007C4F35" w:rsidRPr="00DE04E5" w:rsidRDefault="007C4F35" w:rsidP="00DE04E5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DE04E5">
        <w:rPr>
          <w:rFonts w:ascii="PT Astra Serif" w:hAnsi="PT Astra Serif" w:cs="Times New Roman"/>
          <w:sz w:val="24"/>
          <w:szCs w:val="24"/>
        </w:rPr>
        <w:t xml:space="preserve">4) муниципальные бюджетные учреждения, муниципальные автономные учреждения, муниципальные унитарные предприятия, осуществляющие закупки в рамках переданных органом местного самоуправления полномочий муниципального заказчика по заключению и исполнению от имени муниципального образования </w:t>
      </w:r>
      <w:r w:rsidR="00EA301A" w:rsidRPr="00DE04E5">
        <w:rPr>
          <w:rFonts w:ascii="PT Astra Serif" w:hAnsi="PT Astra Serif" w:cs="Times New Roman"/>
          <w:sz w:val="24"/>
          <w:szCs w:val="24"/>
        </w:rPr>
        <w:t>и</w:t>
      </w:r>
      <w:r w:rsidRPr="00DE04E5">
        <w:rPr>
          <w:rFonts w:ascii="PT Astra Serif" w:hAnsi="PT Astra Serif" w:cs="Times New Roman"/>
          <w:sz w:val="24"/>
          <w:szCs w:val="24"/>
        </w:rPr>
        <w:t xml:space="preserve"> в лице администрации </w:t>
      </w:r>
      <w:r w:rsidR="00EA301A" w:rsidRPr="00DE04E5">
        <w:rPr>
          <w:rFonts w:ascii="PT Astra Serif" w:hAnsi="PT Astra Serif" w:cs="Times New Roman"/>
          <w:sz w:val="24"/>
          <w:szCs w:val="24"/>
        </w:rPr>
        <w:t xml:space="preserve">Новомихайловского сельсовета Татарского района Новосибирской области </w:t>
      </w:r>
      <w:r w:rsidRPr="00DE04E5">
        <w:rPr>
          <w:rFonts w:ascii="PT Astra Serif" w:hAnsi="PT Astra Serif" w:cs="Times New Roman"/>
          <w:sz w:val="24"/>
          <w:szCs w:val="24"/>
        </w:rPr>
        <w:t>муниципальных контрактов в соответствии с соглашениями о передаче полномочий при осуществлении бюджетных инвестиций в объекты муниципальной собственности:</w:t>
      </w:r>
    </w:p>
    <w:p w:rsidR="007C4F35" w:rsidRPr="00DE04E5" w:rsidRDefault="007C4F35" w:rsidP="00DE04E5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DE04E5">
        <w:rPr>
          <w:rFonts w:ascii="PT Astra Serif" w:hAnsi="PT Astra Serif" w:cs="Times New Roman"/>
          <w:sz w:val="24"/>
          <w:szCs w:val="24"/>
        </w:rPr>
        <w:t xml:space="preserve">- формируют планы-графики закупок после внесения проекта решения о бюджете </w:t>
      </w:r>
      <w:r w:rsidR="00EA301A" w:rsidRPr="00DE04E5">
        <w:rPr>
          <w:rFonts w:ascii="PT Astra Serif" w:hAnsi="PT Astra Serif" w:cs="Times New Roman"/>
          <w:sz w:val="24"/>
          <w:szCs w:val="24"/>
        </w:rPr>
        <w:t>Новомихайловского сельсовета Татарского района Новосибирской области</w:t>
      </w:r>
      <w:r w:rsidRPr="00DE04E5">
        <w:rPr>
          <w:rFonts w:ascii="PT Astra Serif" w:hAnsi="PT Astra Serif" w:cs="Times New Roman"/>
          <w:sz w:val="24"/>
          <w:szCs w:val="24"/>
        </w:rPr>
        <w:t xml:space="preserve"> на рассмотрение в Совет депутатов</w:t>
      </w:r>
      <w:r w:rsidR="00424361">
        <w:rPr>
          <w:rFonts w:ascii="PT Astra Serif" w:hAnsi="PT Astra Serif" w:cs="Times New Roman"/>
          <w:sz w:val="24"/>
          <w:szCs w:val="24"/>
        </w:rPr>
        <w:t xml:space="preserve"> </w:t>
      </w:r>
      <w:r w:rsidR="00EA301A" w:rsidRPr="00DE04E5">
        <w:rPr>
          <w:rFonts w:ascii="PT Astra Serif" w:hAnsi="PT Astra Serif" w:cs="Times New Roman"/>
          <w:sz w:val="24"/>
          <w:szCs w:val="24"/>
        </w:rPr>
        <w:t>Новомихайловского сельсовета Татарского района Новосибирской области</w:t>
      </w:r>
      <w:r w:rsidRPr="00DE04E5">
        <w:rPr>
          <w:rFonts w:ascii="PT Astra Serif" w:hAnsi="PT Astra Serif" w:cs="Times New Roman"/>
          <w:sz w:val="24"/>
          <w:szCs w:val="24"/>
        </w:rPr>
        <w:t>;</w:t>
      </w:r>
    </w:p>
    <w:p w:rsidR="007C4F35" w:rsidRPr="00DE04E5" w:rsidRDefault="007C4F35" w:rsidP="00DE04E5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DE04E5">
        <w:rPr>
          <w:rFonts w:ascii="PT Astra Serif" w:hAnsi="PT Astra Serif" w:cs="Times New Roman"/>
          <w:sz w:val="24"/>
          <w:szCs w:val="24"/>
        </w:rPr>
        <w:t xml:space="preserve">- утверждают планы-графики закупок после их уточнения (при необходимости) и заключения соглашений о передаче полномочий по заключению и исполнению от имени муниципального образования </w:t>
      </w:r>
      <w:r w:rsidR="00EA301A" w:rsidRPr="00DE04E5">
        <w:rPr>
          <w:rFonts w:ascii="PT Astra Serif" w:hAnsi="PT Astra Serif" w:cs="Times New Roman"/>
          <w:sz w:val="24"/>
          <w:szCs w:val="24"/>
        </w:rPr>
        <w:t>и</w:t>
      </w:r>
      <w:r w:rsidRPr="00DE04E5">
        <w:rPr>
          <w:rFonts w:ascii="PT Astra Serif" w:hAnsi="PT Astra Serif" w:cs="Times New Roman"/>
          <w:sz w:val="24"/>
          <w:szCs w:val="24"/>
        </w:rPr>
        <w:t xml:space="preserve"> в лице Администрации </w:t>
      </w:r>
      <w:r w:rsidR="00EA301A" w:rsidRPr="00DE04E5">
        <w:rPr>
          <w:rFonts w:ascii="PT Astra Serif" w:hAnsi="PT Astra Serif" w:cs="Times New Roman"/>
          <w:sz w:val="24"/>
          <w:szCs w:val="24"/>
        </w:rPr>
        <w:t xml:space="preserve">Новомихайловского сельсовета Татарского района Новосибирской области </w:t>
      </w:r>
      <w:r w:rsidRPr="00DE04E5">
        <w:rPr>
          <w:rFonts w:ascii="PT Astra Serif" w:hAnsi="PT Astra Serif" w:cs="Times New Roman"/>
          <w:sz w:val="24"/>
          <w:szCs w:val="24"/>
        </w:rPr>
        <w:t xml:space="preserve">муниципальных контрактов при осуществлении бюджетных инвестиций в объекты муниципальной собственности за счет средств бюджета </w:t>
      </w:r>
      <w:r w:rsidR="00EA301A" w:rsidRPr="00DE04E5">
        <w:rPr>
          <w:rFonts w:ascii="PT Astra Serif" w:hAnsi="PT Astra Serif" w:cs="Times New Roman"/>
          <w:sz w:val="24"/>
          <w:szCs w:val="24"/>
        </w:rPr>
        <w:t>Новомихайловского сельсовета Татарского района Новосибирской области</w:t>
      </w:r>
      <w:r w:rsidRPr="00DE04E5">
        <w:rPr>
          <w:rFonts w:ascii="PT Astra Serif" w:hAnsi="PT Astra Serif" w:cs="Times New Roman"/>
          <w:sz w:val="24"/>
          <w:szCs w:val="24"/>
        </w:rPr>
        <w:t xml:space="preserve"> и доведения до них соответствующего объема прав в денежном выражении на принятие и (или) исполнение обязательств в соответствии с бюджетным законодательством Российской Федерации в сроки, установленные пунктом 4 Порядка;</w:t>
      </w:r>
    </w:p>
    <w:p w:rsidR="007C4F35" w:rsidRPr="00DE04E5" w:rsidRDefault="007C4F35" w:rsidP="00DE04E5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DE04E5">
        <w:rPr>
          <w:rFonts w:ascii="PT Astra Serif" w:hAnsi="PT Astra Serif" w:cs="Times New Roman"/>
          <w:sz w:val="24"/>
          <w:szCs w:val="24"/>
        </w:rPr>
        <w:t>5) муниципальные унитарные предприятия, за исключением закупок, осуществляемых в соответствии с частями 2.1 и 6 статьи 15 Федерального закона:</w:t>
      </w:r>
    </w:p>
    <w:p w:rsidR="007C4F35" w:rsidRPr="00DE04E5" w:rsidRDefault="007C4F35" w:rsidP="00DE04E5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DE04E5">
        <w:rPr>
          <w:rFonts w:ascii="PT Astra Serif" w:hAnsi="PT Astra Serif" w:cs="Times New Roman"/>
          <w:sz w:val="24"/>
          <w:szCs w:val="24"/>
        </w:rPr>
        <w:t>- формируют планы-графики закупок при планировании в соответствии с законодательством Российской Федерации их финансово-хозяйственной деятельности;</w:t>
      </w:r>
    </w:p>
    <w:p w:rsidR="007C4F35" w:rsidRPr="00DE04E5" w:rsidRDefault="007C4F35" w:rsidP="00DE04E5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DE04E5">
        <w:rPr>
          <w:rFonts w:ascii="PT Astra Serif" w:hAnsi="PT Astra Serif" w:cs="Times New Roman"/>
          <w:sz w:val="24"/>
          <w:szCs w:val="24"/>
        </w:rPr>
        <w:t>- утверждают планы-графики закупок после их уточнения (при необходимости) и утверждения планов финансово-хозяйственной деятельности в сроки, установленные пунктом 4 Порядка.</w:t>
      </w:r>
    </w:p>
    <w:p w:rsidR="007C4F35" w:rsidRPr="00DE04E5" w:rsidRDefault="007C4F35" w:rsidP="00DE04E5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DE04E5">
        <w:rPr>
          <w:rFonts w:ascii="PT Astra Serif" w:hAnsi="PT Astra Serif" w:cs="Times New Roman"/>
          <w:sz w:val="24"/>
          <w:szCs w:val="24"/>
        </w:rPr>
        <w:t>4. Планы-графики закупок утверждаются в течение 10 рабочих дней:</w:t>
      </w:r>
    </w:p>
    <w:p w:rsidR="007C4F35" w:rsidRPr="00DE04E5" w:rsidRDefault="007C4F35" w:rsidP="00DE04E5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DE04E5">
        <w:rPr>
          <w:rFonts w:ascii="PT Astra Serif" w:hAnsi="PT Astra Serif" w:cs="Times New Roman"/>
          <w:sz w:val="24"/>
          <w:szCs w:val="24"/>
        </w:rPr>
        <w:lastRenderedPageBreak/>
        <w:t>1) муниципальными заказчиками - со дня доведения до них объема прав в денежном выражении на принятие и (или) исполнение обязательств в соответствии с бюджетным законодательством Российской Федерации;</w:t>
      </w:r>
    </w:p>
    <w:p w:rsidR="007C4F35" w:rsidRPr="00DE04E5" w:rsidRDefault="007C4F35" w:rsidP="00DE04E5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DE04E5">
        <w:rPr>
          <w:rFonts w:ascii="PT Astra Serif" w:hAnsi="PT Astra Serif" w:cs="Times New Roman"/>
          <w:sz w:val="24"/>
          <w:szCs w:val="24"/>
        </w:rPr>
        <w:t>2) муниципальными бюджетными учреждениями, за исключением закупок, осуществляемых в соответствии с частями 2 и 6 статьи 15 Федерального закона, - со дня утверждения плана финансово-хозяйственной деятельности;</w:t>
      </w:r>
    </w:p>
    <w:p w:rsidR="007C4F35" w:rsidRPr="00DE04E5" w:rsidRDefault="007C4F35" w:rsidP="00DE04E5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DE04E5">
        <w:rPr>
          <w:rFonts w:ascii="PT Astra Serif" w:hAnsi="PT Astra Serif" w:cs="Times New Roman"/>
          <w:sz w:val="24"/>
          <w:szCs w:val="24"/>
        </w:rPr>
        <w:t xml:space="preserve">3) муниципальными автономными учреждениями при предоставлении им средств из бюджета </w:t>
      </w:r>
      <w:r w:rsidR="00EA301A" w:rsidRPr="00DE04E5">
        <w:rPr>
          <w:rFonts w:ascii="PT Astra Serif" w:hAnsi="PT Astra Serif" w:cs="Times New Roman"/>
          <w:sz w:val="24"/>
          <w:szCs w:val="24"/>
        </w:rPr>
        <w:t>Новомихайловского сельсовета Татарского района Новосибирской области</w:t>
      </w:r>
      <w:r w:rsidRPr="00DE04E5">
        <w:rPr>
          <w:rFonts w:ascii="PT Astra Serif" w:hAnsi="PT Astra Serif" w:cs="Times New Roman"/>
          <w:sz w:val="24"/>
          <w:szCs w:val="24"/>
        </w:rPr>
        <w:t xml:space="preserve"> на осуществление капитальных вложений в объекты муниципальной собственности - со дня заключения соглашений о предоставлении субсидий на осуществление капитальных вложений в объекты капитального строительства муниципальной собственности или приобретение объектов недвижимого имущества в муниципальную собственность (далее - субсидии). При этом в план-график закупок включаются только закупки, которые планируется осуществлять за счет субсидий;</w:t>
      </w:r>
    </w:p>
    <w:p w:rsidR="007C4F35" w:rsidRPr="00DE04E5" w:rsidRDefault="007C4F35" w:rsidP="00DE04E5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DE04E5">
        <w:rPr>
          <w:rFonts w:ascii="PT Astra Serif" w:hAnsi="PT Astra Serif" w:cs="Times New Roman"/>
          <w:sz w:val="24"/>
          <w:szCs w:val="24"/>
        </w:rPr>
        <w:t xml:space="preserve">4) муниципальными бюджетными учреждениями и муниципальными автономными учреждениями, муниципальными унитарными предприятиями, осуществляющими закупки в рамках переданных им органом местного самоуправления полномочий муниципального заказчика по заключению и исполнению от имени муниципального образования </w:t>
      </w:r>
      <w:r w:rsidR="00EA301A" w:rsidRPr="00DE04E5">
        <w:rPr>
          <w:rFonts w:ascii="PT Astra Serif" w:hAnsi="PT Astra Serif" w:cs="Times New Roman"/>
          <w:sz w:val="24"/>
          <w:szCs w:val="24"/>
        </w:rPr>
        <w:t>Новомихайловского сельсовета Татарского района Новосибирской области</w:t>
      </w:r>
      <w:r w:rsidRPr="00DE04E5">
        <w:rPr>
          <w:rFonts w:ascii="PT Astra Serif" w:hAnsi="PT Astra Serif" w:cs="Times New Roman"/>
          <w:sz w:val="24"/>
          <w:szCs w:val="24"/>
        </w:rPr>
        <w:t xml:space="preserve"> муниципальных контрактов от лица указанного органа, в случаях, при осуществлении бюджетных инвестиций в объекты капитального строительства муниципальной собственности и (или) на приобретение объектов недвижимого имущества в муниципальную собственность передали на безвозмездной основе на основании соглашений свои полномочия муниципального заказчика - со дня доведения на соответствующий лицевой счет по переданным полномочиям объема прав в денежном выражении на принятие и (или) исполнение обязательств в соответствии с бюджетным законодательством Российской Федерации;</w:t>
      </w:r>
    </w:p>
    <w:p w:rsidR="007C4F35" w:rsidRPr="00DE04E5" w:rsidRDefault="007C4F35" w:rsidP="00DE04E5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DE04E5">
        <w:rPr>
          <w:rFonts w:ascii="PT Astra Serif" w:hAnsi="PT Astra Serif" w:cs="Times New Roman"/>
          <w:sz w:val="24"/>
          <w:szCs w:val="24"/>
        </w:rPr>
        <w:t>5) муниципальными унитарными предприятиями, за исключением закупок, осуществляемых в соответствии с частями 2.1 и 6 статьи 15 Федерального закона, - со дня утверждения плана финансово-хозяйственной деятельности.</w:t>
      </w:r>
    </w:p>
    <w:p w:rsidR="007C4F35" w:rsidRPr="00DE04E5" w:rsidRDefault="007C4F35" w:rsidP="00DE04E5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DE04E5">
        <w:rPr>
          <w:rFonts w:ascii="PT Astra Serif" w:hAnsi="PT Astra Serif" w:cs="Times New Roman"/>
          <w:sz w:val="24"/>
          <w:szCs w:val="24"/>
        </w:rPr>
        <w:t>5. Формирование, утверждение и ведение планов-графиков закупок заказчиками, указанными в подпункте 4 пункта 4 настоящего Порядка, осуществляется от лица органов местного самоуправления, передавших этим заказчикам свои полномочия.</w:t>
      </w:r>
    </w:p>
    <w:p w:rsidR="007C4F35" w:rsidRPr="00DE04E5" w:rsidRDefault="007C4F35" w:rsidP="00DE04E5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DE04E5">
        <w:rPr>
          <w:rFonts w:ascii="PT Astra Serif" w:hAnsi="PT Astra Serif" w:cs="Times New Roman"/>
          <w:sz w:val="24"/>
          <w:szCs w:val="24"/>
        </w:rPr>
        <w:t>6. В план-график закупок включается перечень товаров, работ, услуг, закупка которых осуществляется путем проведения конкурса (открытого конкурса, конкурса с ограниченным участием, двухэтапного конкурса, закрытого конкурса, закрытого конкурса с ограниченным участием, закрытого двухэтапного конкурса), аукциона (аукциона в электронной форме, закрытого аукциона), запроса котировок, запроса предложений, закупки у единственного поставщика (исполнителя, подрядчика), а также путем определения поставщика (подрядчика, исполнителя) способом, устанавливаемым Правительством Российской Федерации в соответствии со статьей 111 Федерального закона.</w:t>
      </w:r>
    </w:p>
    <w:p w:rsidR="007C4F35" w:rsidRPr="00DE04E5" w:rsidRDefault="007C4F35" w:rsidP="00DE04E5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DE04E5">
        <w:rPr>
          <w:rFonts w:ascii="PT Astra Serif" w:hAnsi="PT Astra Serif" w:cs="Times New Roman"/>
          <w:sz w:val="24"/>
          <w:szCs w:val="24"/>
        </w:rPr>
        <w:t>7. В случае если определение поставщика (подрядчика, исполнителя) для указанных в пункте 2 Порядка муниципальных заказчиков, муниципальных бюджетных учреждений, муниципальных автономных учреждений, муниципальных унитарных предприятий осуществляется уполномоченным органом (уполномоченным учреждением), формирование и утверждение планов-графиков закупок осуществляется с учетом порядка взаимодействия указанных заказчиков с уполномоченным органом (уполномоченным учреждением).</w:t>
      </w:r>
    </w:p>
    <w:p w:rsidR="007C4F35" w:rsidRPr="00DE04E5" w:rsidRDefault="007C4F35" w:rsidP="00DE04E5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DE04E5">
        <w:rPr>
          <w:rFonts w:ascii="PT Astra Serif" w:hAnsi="PT Astra Serif" w:cs="Times New Roman"/>
          <w:sz w:val="24"/>
          <w:szCs w:val="24"/>
        </w:rPr>
        <w:t>8. В план-график закупок включается информация о закупках, об осуществлении которых размещаются извещения либо направляются приглашения принять участие в определении поставщика (подрядчика, исполнителя) в установленных Федеральным законом случаях в течение года, на который утвержден план-график закупок, а также о закупках у единственного поставщика (подрядчика, исполнителя), контракты с которым планируются к заключению в течение года, на который утвержден план-график закупок.</w:t>
      </w:r>
    </w:p>
    <w:p w:rsidR="007C4F35" w:rsidRPr="00DE04E5" w:rsidRDefault="007C4F35" w:rsidP="00DE04E5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DE04E5">
        <w:rPr>
          <w:rFonts w:ascii="PT Astra Serif" w:hAnsi="PT Astra Serif" w:cs="Times New Roman"/>
          <w:sz w:val="24"/>
          <w:szCs w:val="24"/>
        </w:rPr>
        <w:lastRenderedPageBreak/>
        <w:t>9. В случае если период осуществления закупки, включаемой в план-график закупок заказчиков, указанных в пункте 4 настоящего Порядка, в соответствии с бюджетным законодательством Российской Федерации превышает срок, на который утверждается план-график закупок, в план-график закупок также включаются сведения о закупке на весь срок исполнения контракта.</w:t>
      </w:r>
    </w:p>
    <w:p w:rsidR="007C4F35" w:rsidRPr="00DE04E5" w:rsidRDefault="007C4F35" w:rsidP="00DE04E5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DE04E5">
        <w:rPr>
          <w:rFonts w:ascii="PT Astra Serif" w:hAnsi="PT Astra Serif" w:cs="Times New Roman"/>
          <w:sz w:val="24"/>
          <w:szCs w:val="24"/>
        </w:rPr>
        <w:t>10. Указанные в пункте 2 Порядка муниципальные заказчики, муниципальные бюджетные учреждения, муниципальные автономные учреждения, муниципальные унитарные предприятия ведут планы-графики закупок в соответствии с планами закупок, положениями Федерального закона и настоящего Порядка путем заполнения формы, утвержденной постановлением Правительства Российской Федерации от 05.06.2015 N 554 "О требованиях к формированию, утверждению и ведению плана-графика закупок товаров, работ, услуг для обеспечения нужд субъекта Российской Федерации и муниципальных нужд, а также о требованиях к форме плана-графика закупок товаров, работ, услуг", и внесения изменений в утвержденные планы-графики закупок в случаях, установленных пунктом 11 Порядка.</w:t>
      </w:r>
    </w:p>
    <w:p w:rsidR="007C4F35" w:rsidRPr="00DE04E5" w:rsidRDefault="007C4F35" w:rsidP="00DE04E5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DE04E5">
        <w:rPr>
          <w:rFonts w:ascii="PT Astra Serif" w:hAnsi="PT Astra Serif" w:cs="Times New Roman"/>
          <w:sz w:val="24"/>
          <w:szCs w:val="24"/>
        </w:rPr>
        <w:t>11. Внесение изменений в планы-графики закупок осуществляется в случаях:</w:t>
      </w:r>
    </w:p>
    <w:p w:rsidR="007C4F35" w:rsidRPr="00DE04E5" w:rsidRDefault="007C4F35" w:rsidP="00DE04E5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DE04E5">
        <w:rPr>
          <w:rFonts w:ascii="PT Astra Serif" w:hAnsi="PT Astra Serif" w:cs="Times New Roman"/>
          <w:sz w:val="24"/>
          <w:szCs w:val="24"/>
        </w:rPr>
        <w:t>- внесения изменений в план закупок, которые влекут необходимость корректировки плана-графика закупок;</w:t>
      </w:r>
    </w:p>
    <w:p w:rsidR="007C4F35" w:rsidRPr="00DE04E5" w:rsidRDefault="007C4F35" w:rsidP="00DE04E5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DE04E5">
        <w:rPr>
          <w:rFonts w:ascii="PT Astra Serif" w:hAnsi="PT Astra Serif" w:cs="Times New Roman"/>
          <w:sz w:val="24"/>
          <w:szCs w:val="24"/>
        </w:rPr>
        <w:t>- изменения объема и (или) стоимости планируемых к приобретению товаров, работ, услуг, выявленных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невозможной;</w:t>
      </w:r>
    </w:p>
    <w:p w:rsidR="007C4F35" w:rsidRPr="00DE04E5" w:rsidRDefault="007C4F35" w:rsidP="00DE04E5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DE04E5">
        <w:rPr>
          <w:rFonts w:ascii="PT Astra Serif" w:hAnsi="PT Astra Serif" w:cs="Times New Roman"/>
          <w:sz w:val="24"/>
          <w:szCs w:val="24"/>
        </w:rPr>
        <w:t>- изменения планируемой даты начала осуществления закупки, сроков и (или) периодичности приобретения товаров, выполнения работ, оказания услуг, способа определения поставщика (подрядчика, исполнителя), этапов оплаты и (или) размера аванса, срока исполнения контракта;</w:t>
      </w:r>
    </w:p>
    <w:p w:rsidR="007C4F35" w:rsidRPr="00DE04E5" w:rsidRDefault="007C4F35" w:rsidP="00DE04E5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DE04E5">
        <w:rPr>
          <w:rFonts w:ascii="PT Astra Serif" w:hAnsi="PT Astra Serif" w:cs="Times New Roman"/>
          <w:sz w:val="24"/>
          <w:szCs w:val="24"/>
        </w:rPr>
        <w:t>- отмены заказчиком закупки, предусмотренной планом-графиком закупок;</w:t>
      </w:r>
    </w:p>
    <w:p w:rsidR="007C4F35" w:rsidRPr="00DE04E5" w:rsidRDefault="007C4F35" w:rsidP="00DE04E5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DE04E5">
        <w:rPr>
          <w:rFonts w:ascii="PT Astra Serif" w:hAnsi="PT Astra Serif" w:cs="Times New Roman"/>
          <w:sz w:val="24"/>
          <w:szCs w:val="24"/>
        </w:rPr>
        <w:t>- образовавшейся экономии от использования в текущем финансовом году бюджетных ассигнований в соответствии с законодательством Российской Федерации;</w:t>
      </w:r>
    </w:p>
    <w:p w:rsidR="007C4F35" w:rsidRPr="00DE04E5" w:rsidRDefault="007C4F35" w:rsidP="00DE04E5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DE04E5">
        <w:rPr>
          <w:rFonts w:ascii="PT Astra Serif" w:hAnsi="PT Astra Serif" w:cs="Times New Roman"/>
          <w:sz w:val="24"/>
          <w:szCs w:val="24"/>
        </w:rPr>
        <w:t>- выдачи предписания органами контроля, определенными статьей 99 Федерального закона, в том числе об аннулировании процедуры определения поставщиков (подрядчиков, исполнителей);</w:t>
      </w:r>
    </w:p>
    <w:p w:rsidR="007C4F35" w:rsidRPr="00DE04E5" w:rsidRDefault="007C4F35" w:rsidP="00DE04E5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DE04E5">
        <w:rPr>
          <w:rFonts w:ascii="PT Astra Serif" w:hAnsi="PT Astra Serif" w:cs="Times New Roman"/>
          <w:sz w:val="24"/>
          <w:szCs w:val="24"/>
        </w:rPr>
        <w:t>- реализации решения, принятого заказчиком по итогам обязательного общественного обсуждения закупки;</w:t>
      </w:r>
    </w:p>
    <w:p w:rsidR="007C4F35" w:rsidRPr="00DE04E5" w:rsidRDefault="007C4F35" w:rsidP="00DE04E5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DE04E5">
        <w:rPr>
          <w:rFonts w:ascii="PT Astra Serif" w:hAnsi="PT Astra Serif" w:cs="Times New Roman"/>
          <w:sz w:val="24"/>
          <w:szCs w:val="24"/>
        </w:rPr>
        <w:t>- возникновения обстоятельств, предвидеть которые на дату утверждения плана-графика закупок было невозможно.</w:t>
      </w:r>
    </w:p>
    <w:p w:rsidR="007C4F35" w:rsidRPr="00DE04E5" w:rsidRDefault="007C4F35" w:rsidP="00DE04E5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DE04E5">
        <w:rPr>
          <w:rFonts w:ascii="PT Astra Serif" w:hAnsi="PT Astra Serif" w:cs="Times New Roman"/>
          <w:sz w:val="24"/>
          <w:szCs w:val="24"/>
        </w:rPr>
        <w:t>12. Внесение изменений в план-график закупок по каждому объекту закупки может осуществляться не позднее чем за 10 дней до дня размещения в единой информационной системе в сфере закупок извещения об осуществлении соответствующей закупки или направления приглашения принять участие в определении поставщика (подрядчика, исполнителя) закрытым способом, за исключением случаев, указанных в пункте 13 Порядка, но не ранее размещения внесенных изменений в единой информационной системе закупок в соответствии с частью 15 статьи 21 Федерального закона, а в случае если в соответствии с Федеральным законом не предусмотрено размещение извещения об осуществлении закупки или направление приглашения принять участие в определении поставщика (подрядчика, исполнителя), - до даты заключения контракта.</w:t>
      </w:r>
    </w:p>
    <w:p w:rsidR="007C4F35" w:rsidRPr="00DE04E5" w:rsidRDefault="007C4F35" w:rsidP="00DE04E5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DE04E5">
        <w:rPr>
          <w:rFonts w:ascii="PT Astra Serif" w:hAnsi="PT Astra Serif" w:cs="Times New Roman"/>
          <w:sz w:val="24"/>
          <w:szCs w:val="24"/>
        </w:rPr>
        <w:t>13. В случае осуществления закупок путем проведения запроса котировок в целях оказания гуманитарной помощи либо ликвидации последствий чрезвычайных ситуаций природного или техногенного характера в соответствии со статьей 82 Федерального закона внесение изменений в план-график закупок осуществляется в день направления запроса о предоставлении котировок участникам закупок, а в случае осуществления закупки у единственного поставщика (подрядчика, исполнителя) в соответствии с пунктом 9 части 1 статьи 93 Федерального закона - в день заключения контракта.</w:t>
      </w:r>
    </w:p>
    <w:p w:rsidR="007C4F35" w:rsidRPr="00DE04E5" w:rsidRDefault="007C4F35" w:rsidP="00DE04E5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DE04E5">
        <w:rPr>
          <w:rFonts w:ascii="PT Astra Serif" w:hAnsi="PT Astra Serif" w:cs="Times New Roman"/>
          <w:sz w:val="24"/>
          <w:szCs w:val="24"/>
        </w:rPr>
        <w:t xml:space="preserve">В случае осуществления закупок в соответствии с частями 2, 4 - 6 статьи 55, частью 4 статьи 55.1, частью 4 статьи 71, частью 4 статьи 79, частью 2 статьи 82.6, частью 19 статьи 83, частью </w:t>
      </w:r>
      <w:r w:rsidRPr="00DE04E5">
        <w:rPr>
          <w:rFonts w:ascii="PT Astra Serif" w:hAnsi="PT Astra Serif" w:cs="Times New Roman"/>
          <w:sz w:val="24"/>
          <w:szCs w:val="24"/>
        </w:rPr>
        <w:lastRenderedPageBreak/>
        <w:t>27 статьи 83.1 и частью 1 статьи 93 Федерального закона, за исключением случая, указанного в первом абзаце пункта 13 настоящего Порядка, внесение изменений в план-график закупок по каждому такому объекту закупки может осуществляться не позднее чем за один день до дня размещения в единой информационной системе в сфере закупок извещения об осуществлении соответствующей закупки или направления приглашения принять участие в определении поставщика (подрядчика, исполнителя) закрытым способом.</w:t>
      </w:r>
    </w:p>
    <w:p w:rsidR="007C4F35" w:rsidRPr="00DE04E5" w:rsidRDefault="007C4F35" w:rsidP="00DE04E5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DE04E5">
        <w:rPr>
          <w:rFonts w:ascii="PT Astra Serif" w:hAnsi="PT Astra Serif" w:cs="Times New Roman"/>
          <w:sz w:val="24"/>
          <w:szCs w:val="24"/>
        </w:rPr>
        <w:t>В случае если в соответствии с Федеральным законом не предусмотрено размещение извещения об осуществлении закупки или направление приглашения принять участие в определении поставщика (подрядчика, исполнителя), внесение изменений в план-график по каждому такому объекту закупки может осуществляться не позднее чем за один день до дня заключения контракта.</w:t>
      </w:r>
    </w:p>
    <w:p w:rsidR="007C4F35" w:rsidRPr="00DE04E5" w:rsidRDefault="007C4F35" w:rsidP="00DE04E5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DE04E5">
        <w:rPr>
          <w:rFonts w:ascii="PT Astra Serif" w:hAnsi="PT Astra Serif" w:cs="Times New Roman"/>
          <w:sz w:val="24"/>
          <w:szCs w:val="24"/>
        </w:rPr>
        <w:t>14. Планы-графики закупок утверждаются руководителями указанных в пункте 2 Порядка муниципальных заказчиков, муниципальных бюджетных учреждений, муниципальных автономных учреждений, муниципальных унитарных предприятий. Утвержденные планы-графики закупок и внесенные в них изменения размещаются в единой информационной системе в сфере закупок (а до ввода ее в эксплуатацию - на официальном сайте) в течение 3 рабочих дней со дня утверждения или изменения плана-графика закупок.</w:t>
      </w:r>
    </w:p>
    <w:p w:rsidR="007C4F35" w:rsidRPr="00DE04E5" w:rsidRDefault="007C4F35" w:rsidP="00DE04E5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DE04E5">
        <w:rPr>
          <w:rFonts w:ascii="PT Astra Serif" w:hAnsi="PT Astra Serif" w:cs="Times New Roman"/>
          <w:sz w:val="24"/>
          <w:szCs w:val="24"/>
        </w:rPr>
        <w:t>15. План-график закупок содержит приложения, содержащие обоснования в отношении каждого объекта закупки, подготовленные в порядке, установленном постановлением Правительства Российской Федерации от 05.06.2015 N 555 "Об установлении порядка обоснования закупок товаров, работ и услуг для обеспечения государственных и муниципальных нужд и форм такого обоснования", в том числе:</w:t>
      </w:r>
    </w:p>
    <w:p w:rsidR="007C4F35" w:rsidRPr="00DE04E5" w:rsidRDefault="007C4F35" w:rsidP="00DE04E5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DE04E5">
        <w:rPr>
          <w:rFonts w:ascii="PT Astra Serif" w:hAnsi="PT Astra Serif" w:cs="Times New Roman"/>
          <w:sz w:val="24"/>
          <w:szCs w:val="24"/>
        </w:rPr>
        <w:t>обоснование начальной (максимальной) цены контракта или цены контракта, заключаемого с единственным поставщиком (подрядчиком, исполнителем), определяемых в соответствии со статьей 22 Федерального закона с указанием включенных в объект закупки количества и единиц измерения товаров, работ, услуг (при наличии);</w:t>
      </w:r>
    </w:p>
    <w:p w:rsidR="007C4F35" w:rsidRPr="00DE04E5" w:rsidRDefault="007C4F35" w:rsidP="00DE04E5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DE04E5">
        <w:rPr>
          <w:rFonts w:ascii="PT Astra Serif" w:hAnsi="PT Astra Serif" w:cs="Times New Roman"/>
          <w:sz w:val="24"/>
          <w:szCs w:val="24"/>
        </w:rPr>
        <w:t>обоснование способа определения поставщика (подрядчика, исполнителя) в соответствии с главой 3 Федерального закона, в том числе дополнительные требования к участникам закупки (при наличии таких требований), установленные в соответствии с частью 2 статьи 31 Федерального закона.</w:t>
      </w:r>
    </w:p>
    <w:p w:rsidR="007C4F35" w:rsidRPr="00DE04E5" w:rsidRDefault="007C4F35" w:rsidP="00DE04E5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DE04E5">
        <w:rPr>
          <w:rFonts w:ascii="PT Astra Serif" w:hAnsi="PT Astra Serif" w:cs="Times New Roman"/>
          <w:sz w:val="24"/>
          <w:szCs w:val="24"/>
        </w:rPr>
        <w:t>16. Информация, включаемая в план-график закупок, должна соответствовать показателям плана закупок, в том числе:</w:t>
      </w:r>
    </w:p>
    <w:p w:rsidR="007C4F35" w:rsidRPr="00DE04E5" w:rsidRDefault="007C4F35" w:rsidP="00DE04E5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DE04E5">
        <w:rPr>
          <w:rFonts w:ascii="PT Astra Serif" w:hAnsi="PT Astra Serif" w:cs="Times New Roman"/>
          <w:sz w:val="24"/>
          <w:szCs w:val="24"/>
        </w:rPr>
        <w:t>1) включаемые в план-график закупок идентификационные коды закупок должны соответствовать идентификационным кодам закупок, включенным в план закупок;</w:t>
      </w:r>
    </w:p>
    <w:p w:rsidR="007C4F35" w:rsidRPr="00DE04E5" w:rsidRDefault="007C4F35" w:rsidP="00DE04E5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DE04E5">
        <w:rPr>
          <w:rFonts w:ascii="PT Astra Serif" w:hAnsi="PT Astra Serif" w:cs="Times New Roman"/>
          <w:sz w:val="24"/>
          <w:szCs w:val="24"/>
        </w:rPr>
        <w:t>2) включаемая в план-график закупок информация о начальных (максимальных) ценах контрактов, ценах контрактов, заключаемых с единственным поставщиком (подрядчиком, исполнителем), и об объемах финансового обеспечения (планируемых платежей) для осуществления закупок на соответствующий финансовый год должна соответствовать включенной в план закупок информации об объеме финансового обеспечения (планируемых платежей) для осуществления закупки на соответствующий финансовый год.</w:t>
      </w:r>
    </w:p>
    <w:p w:rsidR="00B731DD" w:rsidRPr="00DE04E5" w:rsidRDefault="00B731DD" w:rsidP="00DE04E5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</w:p>
    <w:sectPr w:rsidR="00B731DD" w:rsidRPr="00DE04E5" w:rsidSect="00E67442">
      <w:footerReference w:type="default" r:id="rId8"/>
      <w:pgSz w:w="11906" w:h="16838"/>
      <w:pgMar w:top="709" w:right="566" w:bottom="709" w:left="1418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66659" w:rsidRDefault="00D66659" w:rsidP="00E24152">
      <w:pPr>
        <w:spacing w:after="0" w:line="240" w:lineRule="auto"/>
      </w:pPr>
      <w:r>
        <w:separator/>
      </w:r>
    </w:p>
  </w:endnote>
  <w:endnote w:type="continuationSeparator" w:id="1">
    <w:p w:rsidR="00D66659" w:rsidRDefault="00D66659" w:rsidP="00E241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987764"/>
      <w:docPartObj>
        <w:docPartGallery w:val="Page Numbers (Bottom of Page)"/>
        <w:docPartUnique/>
      </w:docPartObj>
    </w:sdtPr>
    <w:sdtContent>
      <w:p w:rsidR="00E67442" w:rsidRDefault="0093771C">
        <w:pPr>
          <w:pStyle w:val="a8"/>
          <w:jc w:val="right"/>
        </w:pPr>
        <w:fldSimple w:instr=" PAGE   \* MERGEFORMAT ">
          <w:r w:rsidR="00767BBC">
            <w:rPr>
              <w:noProof/>
            </w:rPr>
            <w:t>6</w:t>
          </w:r>
        </w:fldSimple>
      </w:p>
    </w:sdtContent>
  </w:sdt>
  <w:p w:rsidR="00E67442" w:rsidRDefault="00E67442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66659" w:rsidRDefault="00D66659" w:rsidP="00E24152">
      <w:pPr>
        <w:spacing w:after="0" w:line="240" w:lineRule="auto"/>
      </w:pPr>
      <w:r>
        <w:separator/>
      </w:r>
    </w:p>
  </w:footnote>
  <w:footnote w:type="continuationSeparator" w:id="1">
    <w:p w:rsidR="00D66659" w:rsidRDefault="00D66659" w:rsidP="00E241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D4F06"/>
    <w:multiLevelType w:val="hybridMultilevel"/>
    <w:tmpl w:val="E48A3ED2"/>
    <w:lvl w:ilvl="0" w:tplc="04190001">
      <w:start w:val="1"/>
      <w:numFmt w:val="bullet"/>
      <w:lvlText w:val=""/>
      <w:lvlJc w:val="left"/>
      <w:pPr>
        <w:ind w:left="17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7102DC5"/>
    <w:multiLevelType w:val="multilevel"/>
    <w:tmpl w:val="B95483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2">
    <w:nsid w:val="3BB3775C"/>
    <w:multiLevelType w:val="hybridMultilevel"/>
    <w:tmpl w:val="AC222D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EAD296C"/>
    <w:multiLevelType w:val="singleLevel"/>
    <w:tmpl w:val="7DA818C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524CE"/>
    <w:rsid w:val="000148EF"/>
    <w:rsid w:val="00023327"/>
    <w:rsid w:val="0005244B"/>
    <w:rsid w:val="00052C0F"/>
    <w:rsid w:val="00092EFF"/>
    <w:rsid w:val="000F0BCE"/>
    <w:rsid w:val="0017206F"/>
    <w:rsid w:val="001C162C"/>
    <w:rsid w:val="0023392E"/>
    <w:rsid w:val="00245BF3"/>
    <w:rsid w:val="002524CE"/>
    <w:rsid w:val="00264989"/>
    <w:rsid w:val="00270B80"/>
    <w:rsid w:val="00295F77"/>
    <w:rsid w:val="00301C30"/>
    <w:rsid w:val="00344160"/>
    <w:rsid w:val="00355251"/>
    <w:rsid w:val="003556F3"/>
    <w:rsid w:val="00381A1F"/>
    <w:rsid w:val="00383301"/>
    <w:rsid w:val="003938A6"/>
    <w:rsid w:val="003C27DA"/>
    <w:rsid w:val="00424361"/>
    <w:rsid w:val="0044006C"/>
    <w:rsid w:val="00444C6F"/>
    <w:rsid w:val="004473F8"/>
    <w:rsid w:val="004504EA"/>
    <w:rsid w:val="00464B45"/>
    <w:rsid w:val="0054150A"/>
    <w:rsid w:val="00571F06"/>
    <w:rsid w:val="00590CF1"/>
    <w:rsid w:val="005A7E85"/>
    <w:rsid w:val="005B2BAE"/>
    <w:rsid w:val="005B4024"/>
    <w:rsid w:val="005D52F9"/>
    <w:rsid w:val="00626183"/>
    <w:rsid w:val="00644AA0"/>
    <w:rsid w:val="00680A75"/>
    <w:rsid w:val="006A519E"/>
    <w:rsid w:val="006E0519"/>
    <w:rsid w:val="006E3301"/>
    <w:rsid w:val="00764E18"/>
    <w:rsid w:val="00767BBC"/>
    <w:rsid w:val="0079636C"/>
    <w:rsid w:val="007A6656"/>
    <w:rsid w:val="007C4F35"/>
    <w:rsid w:val="007C6116"/>
    <w:rsid w:val="00855B21"/>
    <w:rsid w:val="00866CA1"/>
    <w:rsid w:val="0087207D"/>
    <w:rsid w:val="0088182A"/>
    <w:rsid w:val="00906371"/>
    <w:rsid w:val="00910A34"/>
    <w:rsid w:val="0093771C"/>
    <w:rsid w:val="00957F77"/>
    <w:rsid w:val="00972FE6"/>
    <w:rsid w:val="00980D55"/>
    <w:rsid w:val="009D3C5B"/>
    <w:rsid w:val="009F48CB"/>
    <w:rsid w:val="00A1110E"/>
    <w:rsid w:val="00A60A3A"/>
    <w:rsid w:val="00A67AA5"/>
    <w:rsid w:val="00A84D9D"/>
    <w:rsid w:val="00AA62A2"/>
    <w:rsid w:val="00AB5864"/>
    <w:rsid w:val="00B07146"/>
    <w:rsid w:val="00B3268C"/>
    <w:rsid w:val="00B731DD"/>
    <w:rsid w:val="00B91CF8"/>
    <w:rsid w:val="00BB46BD"/>
    <w:rsid w:val="00C269C8"/>
    <w:rsid w:val="00C646FA"/>
    <w:rsid w:val="00CC77BE"/>
    <w:rsid w:val="00CD1114"/>
    <w:rsid w:val="00D10822"/>
    <w:rsid w:val="00D378FF"/>
    <w:rsid w:val="00D66659"/>
    <w:rsid w:val="00D971A4"/>
    <w:rsid w:val="00DA5F1A"/>
    <w:rsid w:val="00DB0250"/>
    <w:rsid w:val="00DD18EC"/>
    <w:rsid w:val="00DE04E5"/>
    <w:rsid w:val="00E24152"/>
    <w:rsid w:val="00E549E7"/>
    <w:rsid w:val="00E562DF"/>
    <w:rsid w:val="00E67442"/>
    <w:rsid w:val="00EA301A"/>
    <w:rsid w:val="00ED0B98"/>
    <w:rsid w:val="00F1243B"/>
    <w:rsid w:val="00F4436A"/>
    <w:rsid w:val="00F630FA"/>
    <w:rsid w:val="00F97F4C"/>
    <w:rsid w:val="00FC3B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4989"/>
  </w:style>
  <w:style w:type="paragraph" w:styleId="1">
    <w:name w:val="heading 1"/>
    <w:basedOn w:val="a"/>
    <w:next w:val="a"/>
    <w:link w:val="10"/>
    <w:qFormat/>
    <w:rsid w:val="005B2BAE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7A6656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Знак"/>
    <w:basedOn w:val="a0"/>
    <w:link w:val="a3"/>
    <w:semiHidden/>
    <w:rsid w:val="007A6656"/>
    <w:rPr>
      <w:rFonts w:ascii="Times New Roman" w:eastAsia="Times New Roman" w:hAnsi="Times New Roman" w:cs="Times New Roman"/>
      <w:sz w:val="28"/>
      <w:szCs w:val="20"/>
    </w:rPr>
  </w:style>
  <w:style w:type="paragraph" w:styleId="2">
    <w:name w:val="Body Text 2"/>
    <w:basedOn w:val="a"/>
    <w:link w:val="20"/>
    <w:semiHidden/>
    <w:rsid w:val="007A6656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20">
    <w:name w:val="Основной текст 2 Знак"/>
    <w:basedOn w:val="a0"/>
    <w:link w:val="2"/>
    <w:semiHidden/>
    <w:rsid w:val="007A6656"/>
    <w:rPr>
      <w:rFonts w:ascii="Times New Roman" w:eastAsia="Times New Roman" w:hAnsi="Times New Roman" w:cs="Times New Roman"/>
      <w:sz w:val="28"/>
      <w:szCs w:val="20"/>
    </w:rPr>
  </w:style>
  <w:style w:type="table" w:styleId="a5">
    <w:name w:val="Table Grid"/>
    <w:basedOn w:val="a1"/>
    <w:uiPriority w:val="59"/>
    <w:rsid w:val="00D971A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5B2BAE"/>
    <w:rPr>
      <w:rFonts w:ascii="Times New Roman" w:eastAsia="Times New Roman" w:hAnsi="Times New Roman" w:cs="Times New Roman"/>
      <w:b/>
      <w:sz w:val="24"/>
      <w:szCs w:val="20"/>
    </w:rPr>
  </w:style>
  <w:style w:type="paragraph" w:styleId="a6">
    <w:name w:val="header"/>
    <w:basedOn w:val="a"/>
    <w:link w:val="a7"/>
    <w:uiPriority w:val="99"/>
    <w:unhideWhenUsed/>
    <w:rsid w:val="00E241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24152"/>
  </w:style>
  <w:style w:type="paragraph" w:styleId="a8">
    <w:name w:val="footer"/>
    <w:basedOn w:val="a"/>
    <w:link w:val="a9"/>
    <w:uiPriority w:val="99"/>
    <w:unhideWhenUsed/>
    <w:rsid w:val="00E241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24152"/>
  </w:style>
  <w:style w:type="paragraph" w:customStyle="1" w:styleId="consplusnormal">
    <w:name w:val="consplusnormal"/>
    <w:basedOn w:val="a"/>
    <w:rsid w:val="000148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a">
    <w:name w:val="Hyperlink"/>
    <w:basedOn w:val="a0"/>
    <w:uiPriority w:val="99"/>
    <w:unhideWhenUsed/>
    <w:rsid w:val="00FC3BF2"/>
    <w:rPr>
      <w:color w:val="0000FF"/>
      <w:u w:val="single"/>
    </w:rPr>
  </w:style>
  <w:style w:type="paragraph" w:styleId="ab">
    <w:name w:val="List Paragraph"/>
    <w:basedOn w:val="a"/>
    <w:uiPriority w:val="34"/>
    <w:qFormat/>
    <w:rsid w:val="003C27DA"/>
    <w:pPr>
      <w:ind w:left="720"/>
      <w:contextualSpacing/>
    </w:pPr>
  </w:style>
  <w:style w:type="paragraph" w:customStyle="1" w:styleId="p3">
    <w:name w:val="p3"/>
    <w:basedOn w:val="a"/>
    <w:rsid w:val="00DE04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5B2BAE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7A6656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Знак"/>
    <w:basedOn w:val="a0"/>
    <w:link w:val="a3"/>
    <w:semiHidden/>
    <w:rsid w:val="007A6656"/>
    <w:rPr>
      <w:rFonts w:ascii="Times New Roman" w:eastAsia="Times New Roman" w:hAnsi="Times New Roman" w:cs="Times New Roman"/>
      <w:sz w:val="28"/>
      <w:szCs w:val="20"/>
    </w:rPr>
  </w:style>
  <w:style w:type="paragraph" w:styleId="2">
    <w:name w:val="Body Text 2"/>
    <w:basedOn w:val="a"/>
    <w:link w:val="20"/>
    <w:semiHidden/>
    <w:rsid w:val="007A6656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20">
    <w:name w:val="Основной текст 2 Знак"/>
    <w:basedOn w:val="a0"/>
    <w:link w:val="2"/>
    <w:semiHidden/>
    <w:rsid w:val="007A6656"/>
    <w:rPr>
      <w:rFonts w:ascii="Times New Roman" w:eastAsia="Times New Roman" w:hAnsi="Times New Roman" w:cs="Times New Roman"/>
      <w:sz w:val="28"/>
      <w:szCs w:val="20"/>
    </w:rPr>
  </w:style>
  <w:style w:type="table" w:styleId="a5">
    <w:name w:val="Table Grid"/>
    <w:basedOn w:val="a1"/>
    <w:uiPriority w:val="59"/>
    <w:rsid w:val="00D971A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5B2BAE"/>
    <w:rPr>
      <w:rFonts w:ascii="Times New Roman" w:eastAsia="Times New Roman" w:hAnsi="Times New Roman" w:cs="Times New Roman"/>
      <w:b/>
      <w:sz w:val="24"/>
      <w:szCs w:val="20"/>
    </w:rPr>
  </w:style>
  <w:style w:type="paragraph" w:styleId="a6">
    <w:name w:val="header"/>
    <w:basedOn w:val="a"/>
    <w:link w:val="a7"/>
    <w:uiPriority w:val="99"/>
    <w:unhideWhenUsed/>
    <w:rsid w:val="00E241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24152"/>
  </w:style>
  <w:style w:type="paragraph" w:styleId="a8">
    <w:name w:val="footer"/>
    <w:basedOn w:val="a"/>
    <w:link w:val="a9"/>
    <w:uiPriority w:val="99"/>
    <w:unhideWhenUsed/>
    <w:rsid w:val="00E241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24152"/>
  </w:style>
  <w:style w:type="paragraph" w:customStyle="1" w:styleId="consplusnormal">
    <w:name w:val="consplusnormal"/>
    <w:basedOn w:val="a"/>
    <w:rsid w:val="000148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a">
    <w:name w:val="Hyperlink"/>
    <w:basedOn w:val="a0"/>
    <w:uiPriority w:val="99"/>
    <w:unhideWhenUsed/>
    <w:rsid w:val="00FC3BF2"/>
    <w:rPr>
      <w:color w:val="0000FF"/>
      <w:u w:val="single"/>
    </w:rPr>
  </w:style>
  <w:style w:type="paragraph" w:styleId="ab">
    <w:name w:val="List Paragraph"/>
    <w:basedOn w:val="a"/>
    <w:uiPriority w:val="34"/>
    <w:qFormat/>
    <w:rsid w:val="003C27D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B747F4-82FF-432E-9A45-DAAABADC3F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6</Pages>
  <Words>3067</Words>
  <Characters>17485</Characters>
  <Application>Microsoft Office Word</Application>
  <DocSecurity>0</DocSecurity>
  <Lines>145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20511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Новомихайлока</cp:lastModifiedBy>
  <cp:revision>8</cp:revision>
  <cp:lastPrinted>2019-03-18T02:29:00Z</cp:lastPrinted>
  <dcterms:created xsi:type="dcterms:W3CDTF">2019-03-13T04:20:00Z</dcterms:created>
  <dcterms:modified xsi:type="dcterms:W3CDTF">2019-03-18T02:30:00Z</dcterms:modified>
</cp:coreProperties>
</file>